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1D1" w:rsidRDefault="004064A5">
      <w:pPr>
        <w:rPr>
          <w:rFonts w:ascii="Times New Romans" w:eastAsia="仿宋_GB2312" w:hAnsi="Times New Romans" w:cs="仿宋_GB2312"/>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9C61D1" w:rsidRDefault="009C61D1">
      <w:pPr>
        <w:pStyle w:val="ab"/>
        <w:ind w:firstLineChars="0" w:firstLine="0"/>
        <w:rPr>
          <w:rFonts w:ascii="黑体" w:eastAsia="黑体" w:hAnsi="黑体" w:cs="黑体"/>
        </w:rPr>
      </w:pPr>
    </w:p>
    <w:p w:rsidR="009C61D1" w:rsidRDefault="004064A5">
      <w:pPr>
        <w:pStyle w:val="ad"/>
        <w:rPr>
          <w:lang w:val="en-US"/>
        </w:rPr>
      </w:pPr>
      <w:r>
        <w:rPr>
          <w:rFonts w:hint="eastAsia"/>
        </w:rPr>
        <w:t>青岛市</w:t>
      </w:r>
      <w:r>
        <w:rPr>
          <w:rFonts w:hint="eastAsia"/>
        </w:rPr>
        <w:t>2025</w:t>
      </w:r>
      <w:r>
        <w:rPr>
          <w:rFonts w:hint="eastAsia"/>
        </w:rPr>
        <w:t>年消费品以旧换新居家适老化改造项目</w:t>
      </w:r>
      <w:r>
        <w:rPr>
          <w:rFonts w:hint="eastAsia"/>
          <w:lang w:val="en-US"/>
        </w:rPr>
        <w:t>线下</w:t>
      </w:r>
      <w:r>
        <w:rPr>
          <w:rFonts w:hint="eastAsia"/>
        </w:rPr>
        <w:t>销售</w:t>
      </w:r>
      <w:r>
        <w:rPr>
          <w:rFonts w:hint="eastAsia"/>
          <w:lang w:val="en-US"/>
        </w:rPr>
        <w:t>服务</w:t>
      </w:r>
      <w:r>
        <w:rPr>
          <w:rFonts w:hint="eastAsia"/>
        </w:rPr>
        <w:t>单位</w:t>
      </w:r>
      <w:r>
        <w:rPr>
          <w:rFonts w:hint="eastAsia"/>
          <w:lang w:val="en-US"/>
        </w:rPr>
        <w:t>申报要求</w:t>
      </w:r>
    </w:p>
    <w:p w:rsidR="009C61D1" w:rsidRDefault="009C61D1">
      <w:pPr>
        <w:spacing w:line="560" w:lineRule="exact"/>
        <w:ind w:firstLine="640"/>
        <w:rPr>
          <w:rFonts w:ascii="Times New Romans" w:eastAsia="仿宋_GB2312" w:hAnsi="Times New Romans" w:cs="仿宋_GB2312"/>
          <w:sz w:val="32"/>
          <w:szCs w:val="32"/>
        </w:rPr>
      </w:pPr>
    </w:p>
    <w:p w:rsidR="009C61D1" w:rsidRDefault="004064A5">
      <w:pPr>
        <w:pStyle w:val="ab"/>
        <w:rPr>
          <w:rFonts w:ascii="黑体" w:eastAsia="黑体" w:hAnsi="黑体" w:cs="黑体"/>
        </w:rPr>
      </w:pPr>
      <w:r>
        <w:rPr>
          <w:rFonts w:ascii="黑体" w:eastAsia="黑体" w:hAnsi="黑体" w:cs="黑体" w:hint="eastAsia"/>
        </w:rPr>
        <w:t>一、申报条件</w:t>
      </w:r>
    </w:p>
    <w:p w:rsidR="009C61D1" w:rsidRDefault="004064A5">
      <w:pPr>
        <w:pStyle w:val="ab"/>
        <w:rPr>
          <w:rFonts w:ascii="楷体_GB2312" w:eastAsia="楷体_GB2312" w:hAnsi="楷体_GB2312" w:cs="楷体_GB2312"/>
        </w:rPr>
      </w:pPr>
      <w:r>
        <w:rPr>
          <w:rFonts w:ascii="楷体_GB2312" w:eastAsia="楷体_GB2312" w:hAnsi="楷体_GB2312" w:cs="楷体_GB2312" w:hint="eastAsia"/>
        </w:rPr>
        <w:t>1.</w:t>
      </w:r>
      <w:r>
        <w:rPr>
          <w:rFonts w:hint="eastAsia"/>
        </w:rPr>
        <w:t>镇（街道）综合养老服务中心须具备适老化产品展示空间，展示面积不低于</w:t>
      </w:r>
      <w:r>
        <w:rPr>
          <w:rFonts w:hint="eastAsia"/>
        </w:rPr>
        <w:t>30</w:t>
      </w:r>
      <w:r>
        <w:rPr>
          <w:rFonts w:hint="eastAsia"/>
        </w:rPr>
        <w:t>㎡。区（市）展销体验中心须能够支持多家适老化参与企业入驻展销，在购物中心、综合超市、家居商城等大型商超搭建适老化改造展位，展位面积不低于</w:t>
      </w:r>
      <w:r>
        <w:rPr>
          <w:rFonts w:hint="eastAsia"/>
        </w:rPr>
        <w:t>50</w:t>
      </w:r>
      <w:r>
        <w:rPr>
          <w:rFonts w:hint="eastAsia"/>
        </w:rPr>
        <w:t>㎡；或独立建设</w:t>
      </w:r>
      <w:r>
        <w:rPr>
          <w:rFonts w:hint="eastAsia"/>
        </w:rPr>
        <w:t>1-2</w:t>
      </w:r>
      <w:r>
        <w:rPr>
          <w:rFonts w:hint="eastAsia"/>
        </w:rPr>
        <w:t>处适老化产品展销一体化大厅。</w:t>
      </w:r>
    </w:p>
    <w:p w:rsidR="009C61D1" w:rsidRDefault="004064A5">
      <w:pPr>
        <w:pStyle w:val="ab"/>
      </w:pPr>
      <w:r>
        <w:rPr>
          <w:rFonts w:hint="eastAsia"/>
        </w:rPr>
        <w:t>2.</w:t>
      </w:r>
      <w:r>
        <w:rPr>
          <w:rFonts w:hint="eastAsia"/>
        </w:rPr>
        <w:t>具备参与适老化改造项目的服务保障能力，能够提供销售（改造）或产品讲解展示、协助线上申购、项目宣传推广等服务。提供销售（改造）的销售服务单位，须能够协调提供物流配送、改造施工、安装调试、保修维护、售后保障等服务。</w:t>
      </w:r>
    </w:p>
    <w:p w:rsidR="009C61D1" w:rsidRDefault="004064A5">
      <w:pPr>
        <w:spacing w:line="56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销售或展示适老化改造产品类别不少于《居家适老化改造补贴产品建议清单》（附件</w:t>
      </w:r>
      <w:r>
        <w:rPr>
          <w:rFonts w:eastAsia="仿宋_GB2312" w:cs="仿宋_GB2312" w:hint="eastAsia"/>
          <w:sz w:val="32"/>
          <w:szCs w:val="32"/>
        </w:rPr>
        <w:t>1-5</w:t>
      </w:r>
      <w:r>
        <w:rPr>
          <w:rFonts w:eastAsia="仿宋_GB2312" w:cs="仿宋_GB2312" w:hint="eastAsia"/>
          <w:sz w:val="32"/>
          <w:szCs w:val="32"/>
        </w:rPr>
        <w:t>）中</w:t>
      </w:r>
      <w:r>
        <w:rPr>
          <w:rFonts w:eastAsia="仿宋_GB2312" w:cs="仿宋_GB2312" w:hint="eastAsia"/>
          <w:sz w:val="32"/>
          <w:szCs w:val="32"/>
        </w:rPr>
        <w:t>25</w:t>
      </w:r>
      <w:r>
        <w:rPr>
          <w:rFonts w:eastAsia="仿宋_GB2312" w:cs="仿宋_GB2312" w:hint="eastAsia"/>
          <w:sz w:val="32"/>
          <w:szCs w:val="32"/>
        </w:rPr>
        <w:t>项品类中的</w:t>
      </w:r>
      <w:r>
        <w:rPr>
          <w:rFonts w:eastAsia="仿宋_GB2312" w:cs="仿宋_GB2312" w:hint="eastAsia"/>
          <w:sz w:val="32"/>
          <w:szCs w:val="32"/>
        </w:rPr>
        <w:t>5</w:t>
      </w:r>
      <w:r>
        <w:rPr>
          <w:rFonts w:eastAsia="仿宋_GB2312" w:cs="仿宋_GB2312" w:hint="eastAsia"/>
          <w:sz w:val="32"/>
          <w:szCs w:val="32"/>
        </w:rPr>
        <w:t>类。</w:t>
      </w:r>
    </w:p>
    <w:p w:rsidR="009C61D1" w:rsidRDefault="004064A5">
      <w:pPr>
        <w:spacing w:line="560" w:lineRule="exact"/>
        <w:ind w:firstLineChars="200"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积极配合政府、服务机构做好技术对接、服务培训、材料收集，协助做好补贴优惠兑现工作，且配合完成抽查、审计、检查以及税务稽查。</w:t>
      </w:r>
    </w:p>
    <w:p w:rsidR="009C61D1" w:rsidRDefault="004064A5">
      <w:pPr>
        <w:spacing w:line="560" w:lineRule="exact"/>
        <w:ind w:firstLineChars="200" w:firstLine="640"/>
        <w:rPr>
          <w:rFonts w:ascii="Times New Romans" w:eastAsia="黑体" w:hAnsi="Times New Romans"/>
          <w:sz w:val="32"/>
          <w:szCs w:val="32"/>
        </w:rPr>
      </w:pPr>
      <w:r>
        <w:rPr>
          <w:rFonts w:ascii="Times New Romans" w:eastAsia="黑体" w:hAnsi="Times New Romans" w:hint="eastAsia"/>
          <w:sz w:val="32"/>
          <w:szCs w:val="32"/>
        </w:rPr>
        <w:t>二、申报</w:t>
      </w:r>
      <w:r>
        <w:rPr>
          <w:rFonts w:ascii="Times New Romans" w:eastAsia="黑体" w:hAnsi="Times New Romans"/>
          <w:sz w:val="32"/>
          <w:szCs w:val="32"/>
        </w:rPr>
        <w:t>材料</w:t>
      </w:r>
    </w:p>
    <w:p w:rsidR="009C61D1" w:rsidRDefault="004064A5">
      <w:pPr>
        <w:spacing w:line="560" w:lineRule="exact"/>
        <w:ind w:firstLineChars="200" w:firstLine="640"/>
        <w:rPr>
          <w:rFonts w:eastAsia="仿宋_GB2312" w:cs="仿宋_GB2312"/>
          <w:sz w:val="32"/>
          <w:szCs w:val="32"/>
        </w:rPr>
      </w:pPr>
      <w:r>
        <w:rPr>
          <w:rFonts w:eastAsia="仿宋_GB2312" w:cs="仿宋_GB2312" w:hint="eastAsia"/>
          <w:sz w:val="32"/>
          <w:szCs w:val="32"/>
        </w:rPr>
        <w:t>申报材料需要电子版及纸质版两种形式材料，其中</w:t>
      </w:r>
      <w:r>
        <w:rPr>
          <w:rFonts w:eastAsia="仿宋_GB2312" w:cs="仿宋_GB2312" w:hint="eastAsia"/>
          <w:sz w:val="32"/>
          <w:szCs w:val="32"/>
        </w:rPr>
        <w:t>纸质版申</w:t>
      </w:r>
      <w:r>
        <w:rPr>
          <w:rFonts w:eastAsia="仿宋_GB2312" w:cs="仿宋_GB2312" w:hint="eastAsia"/>
          <w:sz w:val="32"/>
          <w:szCs w:val="32"/>
        </w:rPr>
        <w:lastRenderedPageBreak/>
        <w:t>报材料一式三份，按顺序装订成册，每个附件材料单独加盖公章并由法人代表在签字处签字，材料整体加盖骑缝章。</w:t>
      </w:r>
    </w:p>
    <w:p w:rsidR="009C61D1" w:rsidRDefault="004064A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（一）镇（街道）综合养老服务中心</w:t>
      </w:r>
    </w:p>
    <w:p w:rsidR="009C61D1" w:rsidRDefault="004064A5">
      <w:pPr>
        <w:spacing w:line="56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镇（街道）综合养老服务中心确认表（附件</w:t>
      </w:r>
      <w:r>
        <w:rPr>
          <w:rFonts w:eastAsia="仿宋_GB2312" w:cs="仿宋_GB2312" w:hint="eastAsia"/>
          <w:sz w:val="32"/>
          <w:szCs w:val="32"/>
        </w:rPr>
        <w:t>1-1</w:t>
      </w:r>
      <w:r>
        <w:rPr>
          <w:rFonts w:eastAsia="仿宋_GB2312" w:cs="仿宋_GB2312" w:hint="eastAsia"/>
          <w:sz w:val="32"/>
          <w:szCs w:val="32"/>
        </w:rPr>
        <w:t>）。</w:t>
      </w:r>
    </w:p>
    <w:p w:rsidR="009C61D1" w:rsidRDefault="004064A5">
      <w:pPr>
        <w:spacing w:line="56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线下销售服务单位项目参与承诺书（附件</w:t>
      </w:r>
      <w:r>
        <w:rPr>
          <w:rFonts w:eastAsia="仿宋_GB2312" w:cs="仿宋_GB2312" w:hint="eastAsia"/>
          <w:sz w:val="32"/>
          <w:szCs w:val="32"/>
        </w:rPr>
        <w:t>1-4</w:t>
      </w:r>
      <w:r>
        <w:rPr>
          <w:rFonts w:eastAsia="仿宋_GB2312" w:cs="仿宋_GB2312" w:hint="eastAsia"/>
          <w:sz w:val="32"/>
          <w:szCs w:val="32"/>
        </w:rPr>
        <w:t>）。</w:t>
      </w:r>
    </w:p>
    <w:p w:rsidR="009C61D1" w:rsidRDefault="004064A5">
      <w:pPr>
        <w:spacing w:line="56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中心照片（含门头、收银台、展示空间）。</w:t>
      </w:r>
    </w:p>
    <w:p w:rsidR="009C61D1" w:rsidRDefault="004064A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（二）区（市）展销体验中心</w:t>
      </w:r>
    </w:p>
    <w:p w:rsidR="009C61D1" w:rsidRDefault="004064A5">
      <w:pPr>
        <w:spacing w:line="56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区（市）展销体验中心申请表（附件</w:t>
      </w:r>
      <w:r>
        <w:rPr>
          <w:rFonts w:eastAsia="仿宋_GB2312" w:cs="仿宋_GB2312" w:hint="eastAsia"/>
          <w:sz w:val="32"/>
          <w:szCs w:val="32"/>
        </w:rPr>
        <w:t>1-2</w:t>
      </w:r>
      <w:r>
        <w:rPr>
          <w:rFonts w:eastAsia="仿宋_GB2312" w:cs="仿宋_GB2312" w:hint="eastAsia"/>
          <w:sz w:val="32"/>
          <w:szCs w:val="32"/>
        </w:rPr>
        <w:t>）。</w:t>
      </w:r>
    </w:p>
    <w:p w:rsidR="009C61D1" w:rsidRDefault="004064A5">
      <w:pPr>
        <w:spacing w:line="56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线下销售服务单位项目参与承诺书（附件</w:t>
      </w:r>
      <w:r>
        <w:rPr>
          <w:rFonts w:eastAsia="仿宋_GB2312" w:cs="仿宋_GB2312" w:hint="eastAsia"/>
          <w:sz w:val="32"/>
          <w:szCs w:val="32"/>
        </w:rPr>
        <w:t>1-4</w:t>
      </w:r>
      <w:r>
        <w:rPr>
          <w:rFonts w:eastAsia="仿宋_GB2312" w:cs="仿宋_GB2312" w:hint="eastAsia"/>
          <w:sz w:val="32"/>
          <w:szCs w:val="32"/>
        </w:rPr>
        <w:t>）。</w:t>
      </w:r>
    </w:p>
    <w:p w:rsidR="009C61D1" w:rsidRDefault="004064A5">
      <w:pPr>
        <w:spacing w:line="56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中心照片（含门头、收银台、展示空间）。</w:t>
      </w:r>
    </w:p>
    <w:p w:rsidR="009C61D1" w:rsidRDefault="004064A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（三）企业线下零售网点</w:t>
      </w:r>
    </w:p>
    <w:p w:rsidR="009C61D1" w:rsidRDefault="004064A5">
      <w:pPr>
        <w:pStyle w:val="ab"/>
      </w:pPr>
      <w:r>
        <w:rPr>
          <w:rFonts w:hint="eastAsia"/>
        </w:rPr>
        <w:t>1.</w:t>
      </w:r>
      <w:r>
        <w:rPr>
          <w:rFonts w:hint="eastAsia"/>
        </w:rPr>
        <w:t>适老化参与企业线下零售网点申报表（附件</w:t>
      </w:r>
      <w:r>
        <w:rPr>
          <w:rFonts w:hint="eastAsia"/>
        </w:rPr>
        <w:t>1-3</w:t>
      </w:r>
      <w:r>
        <w:rPr>
          <w:rFonts w:hint="eastAsia"/>
        </w:rPr>
        <w:t>）。</w:t>
      </w:r>
    </w:p>
    <w:p w:rsidR="009C61D1" w:rsidRDefault="004064A5">
      <w:pPr>
        <w:pStyle w:val="ab"/>
      </w:pPr>
      <w:r>
        <w:rPr>
          <w:rFonts w:hint="eastAsia"/>
        </w:rPr>
        <w:t>2.</w:t>
      </w:r>
      <w:r>
        <w:rPr>
          <w:rFonts w:hint="eastAsia"/>
        </w:rPr>
        <w:t>线下销售服务单位项目参与承诺书（附件</w:t>
      </w:r>
      <w:r>
        <w:rPr>
          <w:rFonts w:hint="eastAsia"/>
        </w:rPr>
        <w:t>1-4</w:t>
      </w:r>
      <w:r>
        <w:rPr>
          <w:rFonts w:hint="eastAsia"/>
        </w:rPr>
        <w:t>）。</w:t>
      </w:r>
    </w:p>
    <w:p w:rsidR="009C61D1" w:rsidRDefault="004064A5">
      <w:pPr>
        <w:pStyle w:val="ab"/>
      </w:pPr>
      <w:r>
        <w:rPr>
          <w:rFonts w:hint="eastAsia"/>
        </w:rPr>
        <w:t>3.</w:t>
      </w:r>
      <w:r>
        <w:rPr>
          <w:rFonts w:hint="eastAsia"/>
        </w:rPr>
        <w:t>网点照片（含门头、收银台、展销空间）。</w:t>
      </w:r>
    </w:p>
    <w:p w:rsidR="009C61D1" w:rsidRDefault="004064A5">
      <w:pPr>
        <w:spacing w:line="560" w:lineRule="exact"/>
        <w:ind w:firstLineChars="200" w:firstLine="640"/>
        <w:rPr>
          <w:rFonts w:ascii="Times New Romans" w:eastAsia="黑体" w:hAnsi="Times New Romans"/>
          <w:sz w:val="32"/>
          <w:szCs w:val="32"/>
        </w:rPr>
      </w:pPr>
      <w:r>
        <w:rPr>
          <w:rFonts w:ascii="Times New Romans" w:eastAsia="黑体" w:hAnsi="Times New Romans" w:hint="eastAsia"/>
          <w:sz w:val="32"/>
          <w:szCs w:val="32"/>
        </w:rPr>
        <w:t>三</w:t>
      </w:r>
      <w:r>
        <w:rPr>
          <w:rFonts w:ascii="Times New Romans" w:eastAsia="黑体" w:hAnsi="Times New Romans"/>
          <w:sz w:val="32"/>
          <w:szCs w:val="32"/>
        </w:rPr>
        <w:t>、</w:t>
      </w:r>
      <w:r>
        <w:rPr>
          <w:rFonts w:ascii="Times New Romans" w:eastAsia="黑体" w:hAnsi="Times New Romans" w:hint="eastAsia"/>
          <w:sz w:val="32"/>
          <w:szCs w:val="32"/>
        </w:rPr>
        <w:t>职责要求</w:t>
      </w:r>
    </w:p>
    <w:p w:rsidR="009C61D1" w:rsidRDefault="004064A5">
      <w:pPr>
        <w:spacing w:line="560" w:lineRule="exact"/>
        <w:ind w:firstLineChars="200" w:firstLine="640"/>
        <w:rPr>
          <w:rFonts w:eastAsia="仿宋_GB2312" w:cs="仿宋_GB2312"/>
          <w:kern w:val="0"/>
          <w:sz w:val="32"/>
          <w:szCs w:val="32"/>
        </w:rPr>
      </w:pPr>
      <w:r>
        <w:rPr>
          <w:rFonts w:eastAsia="仿宋_GB2312" w:cs="仿宋_GB2312" w:hint="eastAsia"/>
          <w:kern w:val="0"/>
          <w:sz w:val="32"/>
          <w:szCs w:val="32"/>
          <w:lang w:val="zh-CN"/>
        </w:rPr>
        <w:t>1.</w:t>
      </w:r>
      <w:r>
        <w:rPr>
          <w:rFonts w:eastAsia="仿宋_GB2312" w:cs="仿宋_GB2312" w:hint="eastAsia"/>
          <w:kern w:val="0"/>
          <w:sz w:val="32"/>
          <w:szCs w:val="32"/>
        </w:rPr>
        <w:t>认真做好项目服务。提供产品展示销售或展示体验、协助线上申购、项目宣传推广、政策答疑等服务。线下销售服务单位参与资格有效期与项目时间保持一致。</w:t>
      </w:r>
    </w:p>
    <w:p w:rsidR="009C61D1" w:rsidRDefault="004064A5">
      <w:pPr>
        <w:spacing w:line="560" w:lineRule="exact"/>
        <w:ind w:firstLineChars="200" w:firstLine="640"/>
        <w:jc w:val="left"/>
        <w:rPr>
          <w:rFonts w:eastAsia="仿宋_GB2312" w:cs="仿宋_GB2312"/>
          <w:sz w:val="32"/>
          <w:szCs w:val="32"/>
        </w:rPr>
      </w:pPr>
      <w:r>
        <w:rPr>
          <w:rFonts w:eastAsia="仿宋_GB2312" w:cs="仿宋_GB2312" w:hint="eastAsia"/>
          <w:kern w:val="0"/>
          <w:sz w:val="32"/>
          <w:szCs w:val="32"/>
          <w:lang w:val="zh-CN"/>
        </w:rPr>
        <w:t>2.</w:t>
      </w:r>
      <w:r>
        <w:rPr>
          <w:rFonts w:eastAsia="仿宋_GB2312" w:cs="仿宋_GB2312" w:hint="eastAsia"/>
          <w:kern w:val="0"/>
          <w:sz w:val="32"/>
          <w:szCs w:val="32"/>
        </w:rPr>
        <w:t>积极配合项目开展。按照</w:t>
      </w:r>
      <w:r>
        <w:rPr>
          <w:rFonts w:eastAsia="仿宋_GB2312" w:cs="仿宋_GB2312" w:hint="eastAsia"/>
          <w:kern w:val="0"/>
          <w:sz w:val="32"/>
          <w:szCs w:val="32"/>
          <w:lang w:val="zh-CN"/>
        </w:rPr>
        <w:t>青岛市民政局及相关执行单位的</w:t>
      </w:r>
      <w:r>
        <w:rPr>
          <w:rFonts w:eastAsia="仿宋_GB2312" w:cs="仿宋_GB2312" w:hint="eastAsia"/>
          <w:kern w:val="0"/>
          <w:sz w:val="32"/>
          <w:szCs w:val="32"/>
        </w:rPr>
        <w:t>项目</w:t>
      </w:r>
      <w:r>
        <w:rPr>
          <w:rFonts w:eastAsia="仿宋_GB2312" w:cs="仿宋_GB2312" w:hint="eastAsia"/>
          <w:kern w:val="0"/>
          <w:sz w:val="32"/>
          <w:szCs w:val="32"/>
          <w:lang w:val="zh-CN"/>
        </w:rPr>
        <w:t>开展要求，做好员工培训、产品支持、</w:t>
      </w:r>
      <w:r>
        <w:rPr>
          <w:rFonts w:eastAsia="仿宋_GB2312" w:cs="仿宋_GB2312" w:hint="eastAsia"/>
          <w:kern w:val="0"/>
          <w:sz w:val="32"/>
          <w:szCs w:val="32"/>
        </w:rPr>
        <w:t>材料提交、服务管理平台接入和支付环境升级改造等相关</w:t>
      </w:r>
      <w:r>
        <w:rPr>
          <w:rFonts w:eastAsia="仿宋_GB2312" w:cs="仿宋_GB2312" w:hint="eastAsia"/>
          <w:kern w:val="0"/>
          <w:sz w:val="32"/>
          <w:szCs w:val="32"/>
          <w:lang w:val="zh-CN"/>
        </w:rPr>
        <w:t>工作。</w:t>
      </w:r>
    </w:p>
    <w:p w:rsidR="009C61D1" w:rsidRDefault="004064A5">
      <w:pPr>
        <w:spacing w:line="560" w:lineRule="exact"/>
        <w:ind w:firstLineChars="200" w:firstLine="640"/>
        <w:rPr>
          <w:rFonts w:eastAsia="仿宋_GB2312" w:cs="仿宋_GB2312"/>
          <w:kern w:val="0"/>
          <w:sz w:val="32"/>
          <w:szCs w:val="32"/>
        </w:rPr>
      </w:pPr>
      <w:r>
        <w:rPr>
          <w:rFonts w:eastAsia="仿宋_GB2312" w:cs="仿宋_GB2312" w:hint="eastAsia"/>
          <w:kern w:val="0"/>
          <w:sz w:val="32"/>
          <w:szCs w:val="32"/>
          <w:lang w:val="zh-CN"/>
        </w:rPr>
        <w:t>3.</w:t>
      </w:r>
      <w:r>
        <w:rPr>
          <w:rFonts w:eastAsia="仿宋_GB2312" w:cs="仿宋_GB2312" w:hint="eastAsia"/>
          <w:kern w:val="0"/>
          <w:sz w:val="32"/>
          <w:szCs w:val="32"/>
          <w:lang w:val="zh-CN"/>
        </w:rPr>
        <w:t>加强内部</w:t>
      </w:r>
      <w:r>
        <w:rPr>
          <w:rFonts w:eastAsia="仿宋_GB2312" w:cs="仿宋_GB2312" w:hint="eastAsia"/>
          <w:kern w:val="0"/>
          <w:sz w:val="32"/>
          <w:szCs w:val="32"/>
        </w:rPr>
        <w:t>监督</w:t>
      </w:r>
      <w:r>
        <w:rPr>
          <w:rFonts w:eastAsia="仿宋_GB2312" w:cs="仿宋_GB2312" w:hint="eastAsia"/>
          <w:kern w:val="0"/>
          <w:sz w:val="32"/>
          <w:szCs w:val="32"/>
          <w:lang w:val="zh-CN"/>
        </w:rPr>
        <w:t>管理。</w:t>
      </w:r>
      <w:r>
        <w:rPr>
          <w:rFonts w:eastAsia="仿宋_GB2312" w:cs="仿宋_GB2312" w:hint="eastAsia"/>
          <w:kern w:val="0"/>
          <w:sz w:val="32"/>
          <w:szCs w:val="32"/>
        </w:rPr>
        <w:t>坚持诚信经营，严格</w:t>
      </w:r>
      <w:r>
        <w:rPr>
          <w:rFonts w:eastAsia="仿宋_GB2312" w:cs="仿宋_GB2312" w:hint="eastAsia"/>
          <w:kern w:val="0"/>
          <w:sz w:val="32"/>
          <w:szCs w:val="32"/>
          <w:lang w:val="zh-CN"/>
        </w:rPr>
        <w:t>防范恶意套取</w:t>
      </w:r>
      <w:r>
        <w:rPr>
          <w:rFonts w:eastAsia="仿宋_GB2312" w:cs="仿宋_GB2312" w:hint="eastAsia"/>
          <w:kern w:val="0"/>
          <w:sz w:val="32"/>
          <w:szCs w:val="32"/>
        </w:rPr>
        <w:t>补</w:t>
      </w:r>
      <w:r>
        <w:rPr>
          <w:rFonts w:eastAsia="仿宋_GB2312" w:cs="仿宋_GB2312" w:hint="eastAsia"/>
          <w:kern w:val="0"/>
          <w:sz w:val="32"/>
          <w:szCs w:val="32"/>
        </w:rPr>
        <w:lastRenderedPageBreak/>
        <w:t>贴</w:t>
      </w:r>
      <w:r>
        <w:rPr>
          <w:rFonts w:eastAsia="仿宋_GB2312" w:cs="仿宋_GB2312" w:hint="eastAsia"/>
          <w:kern w:val="0"/>
          <w:sz w:val="32"/>
          <w:szCs w:val="32"/>
          <w:lang w:val="zh-CN"/>
        </w:rPr>
        <w:t>、骗取</w:t>
      </w:r>
      <w:r>
        <w:rPr>
          <w:rFonts w:eastAsia="仿宋_GB2312" w:cs="仿宋_GB2312" w:hint="eastAsia"/>
          <w:kern w:val="0"/>
          <w:sz w:val="32"/>
          <w:szCs w:val="32"/>
        </w:rPr>
        <w:t>补贴</w:t>
      </w:r>
      <w:r>
        <w:rPr>
          <w:rFonts w:eastAsia="仿宋_GB2312" w:cs="仿宋_GB2312" w:hint="eastAsia"/>
          <w:kern w:val="0"/>
          <w:sz w:val="32"/>
          <w:szCs w:val="32"/>
          <w:lang w:val="zh-CN"/>
        </w:rPr>
        <w:t>的行为；对《项目补贴产品清单》范围内产品</w:t>
      </w:r>
      <w:r>
        <w:rPr>
          <w:rFonts w:eastAsia="仿宋_GB2312" w:cs="仿宋_GB2312" w:hint="eastAsia"/>
          <w:kern w:val="0"/>
          <w:sz w:val="32"/>
          <w:szCs w:val="32"/>
        </w:rPr>
        <w:t>进行补贴</w:t>
      </w:r>
      <w:r>
        <w:rPr>
          <w:rFonts w:eastAsia="仿宋_GB2312" w:cs="仿宋_GB2312" w:hint="eastAsia"/>
          <w:kern w:val="0"/>
          <w:sz w:val="32"/>
          <w:szCs w:val="32"/>
          <w:lang w:val="zh-CN"/>
        </w:rPr>
        <w:t>，不乘机哄抬价格和变相涨价，不误导、欺骗消费者。</w:t>
      </w:r>
    </w:p>
    <w:p w:rsidR="009C61D1" w:rsidRDefault="004064A5">
      <w:pPr>
        <w:spacing w:line="560" w:lineRule="exact"/>
        <w:ind w:firstLineChars="200" w:firstLine="640"/>
        <w:rPr>
          <w:rFonts w:eastAsia="仿宋_GB2312" w:cs="仿宋_GB2312"/>
          <w:kern w:val="0"/>
          <w:sz w:val="32"/>
          <w:szCs w:val="32"/>
        </w:rPr>
      </w:pPr>
      <w:r>
        <w:rPr>
          <w:rFonts w:eastAsia="仿宋_GB2312" w:cs="仿宋_GB2312" w:hint="eastAsia"/>
          <w:kern w:val="0"/>
          <w:sz w:val="32"/>
          <w:szCs w:val="32"/>
        </w:rPr>
        <w:t>4.</w:t>
      </w:r>
      <w:r>
        <w:rPr>
          <w:rFonts w:eastAsia="仿宋_GB2312" w:cs="仿宋_GB2312" w:hint="eastAsia"/>
          <w:kern w:val="0"/>
          <w:sz w:val="32"/>
          <w:szCs w:val="32"/>
        </w:rPr>
        <w:t>严格做好补贴申报。按照适老化改造项目线上线下销售流程及要求，认真做好</w:t>
      </w:r>
      <w:r>
        <w:rPr>
          <w:rFonts w:eastAsia="仿宋_GB2312" w:cs="仿宋_GB2312" w:hint="eastAsia"/>
          <w:color w:val="000000"/>
          <w:sz w:val="32"/>
          <w:szCs w:val="32"/>
        </w:rPr>
        <w:t>产品</w:t>
      </w:r>
      <w:r>
        <w:rPr>
          <w:rFonts w:eastAsia="仿宋_GB2312" w:cs="仿宋_GB2312" w:hint="eastAsia"/>
          <w:kern w:val="0"/>
          <w:sz w:val="32"/>
          <w:szCs w:val="32"/>
          <w:lang w:val="zh-CN"/>
        </w:rPr>
        <w:t>销售发票、购物小票、</w:t>
      </w:r>
      <w:r>
        <w:rPr>
          <w:rFonts w:eastAsia="仿宋_GB2312" w:cs="仿宋_GB2312" w:hint="eastAsia"/>
          <w:kern w:val="0"/>
          <w:sz w:val="32"/>
          <w:szCs w:val="32"/>
        </w:rPr>
        <w:t>签收及验收佐证照片等资料的收集、汇总、上传工作，</w:t>
      </w:r>
      <w:r>
        <w:rPr>
          <w:rFonts w:eastAsia="仿宋_GB2312" w:cs="仿宋_GB2312" w:hint="eastAsia"/>
          <w:color w:val="000000"/>
          <w:sz w:val="32"/>
          <w:szCs w:val="32"/>
        </w:rPr>
        <w:t>并将相关纸质原件完整保存备用。</w:t>
      </w:r>
    </w:p>
    <w:p w:rsidR="009C61D1" w:rsidRDefault="004064A5">
      <w:pPr>
        <w:spacing w:line="560" w:lineRule="exact"/>
        <w:ind w:firstLineChars="200" w:firstLine="640"/>
        <w:rPr>
          <w:rFonts w:eastAsia="仿宋_GB2312" w:cs="仿宋_GB2312"/>
          <w:kern w:val="0"/>
          <w:sz w:val="32"/>
          <w:szCs w:val="32"/>
        </w:rPr>
      </w:pPr>
      <w:r>
        <w:rPr>
          <w:rFonts w:eastAsia="仿宋_GB2312" w:cs="仿宋_GB2312" w:hint="eastAsia"/>
          <w:kern w:val="0"/>
          <w:sz w:val="32"/>
          <w:szCs w:val="32"/>
        </w:rPr>
        <w:t>5</w:t>
      </w:r>
      <w:r>
        <w:rPr>
          <w:rFonts w:eastAsia="仿宋_GB2312" w:cs="仿宋_GB2312" w:hint="eastAsia"/>
          <w:kern w:val="0"/>
          <w:sz w:val="32"/>
          <w:szCs w:val="32"/>
          <w:lang w:val="zh-CN"/>
        </w:rPr>
        <w:t>.</w:t>
      </w:r>
      <w:r>
        <w:rPr>
          <w:rFonts w:eastAsia="仿宋_GB2312" w:cs="仿宋_GB2312" w:hint="eastAsia"/>
          <w:kern w:val="0"/>
          <w:sz w:val="32"/>
          <w:szCs w:val="32"/>
        </w:rPr>
        <w:t>耐心做好售后保障。认真处理退换货相关问题，妥善处理消费者投诉、建议，不推脱责任，不恶意转移矛盾。</w:t>
      </w:r>
    </w:p>
    <w:p w:rsidR="009C61D1" w:rsidRDefault="004064A5">
      <w:pPr>
        <w:spacing w:line="560" w:lineRule="exact"/>
        <w:ind w:firstLineChars="200" w:firstLine="640"/>
        <w:rPr>
          <w:rFonts w:eastAsia="仿宋_GB2312" w:cs="仿宋_GB2312"/>
          <w:sz w:val="32"/>
          <w:szCs w:val="32"/>
        </w:rPr>
      </w:pPr>
      <w:r>
        <w:rPr>
          <w:rFonts w:eastAsia="仿宋_GB2312" w:cs="仿宋_GB2312" w:hint="eastAsia"/>
          <w:kern w:val="0"/>
          <w:sz w:val="32"/>
          <w:szCs w:val="32"/>
        </w:rPr>
        <w:t>6.</w:t>
      </w:r>
      <w:r>
        <w:rPr>
          <w:rFonts w:eastAsia="仿宋_GB2312" w:cs="仿宋_GB2312" w:hint="eastAsia"/>
          <w:kern w:val="0"/>
          <w:sz w:val="32"/>
          <w:szCs w:val="32"/>
        </w:rPr>
        <w:t>严格做好信息保密。对</w:t>
      </w:r>
      <w:r>
        <w:rPr>
          <w:rFonts w:eastAsia="仿宋_GB2312" w:cs="仿宋_GB2312" w:hint="eastAsia"/>
          <w:sz w:val="32"/>
          <w:szCs w:val="32"/>
        </w:rPr>
        <w:t>适老化改造项目</w:t>
      </w:r>
      <w:r>
        <w:rPr>
          <w:rFonts w:eastAsia="仿宋_GB2312" w:cs="仿宋_GB2312" w:hint="eastAsia"/>
          <w:kern w:val="0"/>
          <w:sz w:val="32"/>
          <w:szCs w:val="32"/>
        </w:rPr>
        <w:t>参与过程中获取的政府相关信息和消费者信息负有保密责任。</w:t>
      </w:r>
    </w:p>
    <w:p w:rsidR="009C61D1" w:rsidRDefault="009C61D1">
      <w:pPr>
        <w:rPr>
          <w:rFonts w:eastAsia="仿宋_GB2312" w:cs="仿宋_GB2312"/>
          <w:sz w:val="32"/>
          <w:szCs w:val="32"/>
        </w:rPr>
      </w:pPr>
    </w:p>
    <w:p w:rsidR="009C61D1" w:rsidRDefault="004064A5">
      <w:pPr>
        <w:spacing w:line="560" w:lineRule="exact"/>
        <w:ind w:leftChars="304" w:left="1476" w:hangingChars="262" w:hanging="838"/>
        <w:rPr>
          <w:rFonts w:eastAsia="仿宋_GB2312" w:cs="仿宋_GB2312"/>
          <w:sz w:val="32"/>
          <w:szCs w:val="32"/>
        </w:rPr>
      </w:pPr>
      <w:r>
        <w:rPr>
          <w:rFonts w:eastAsia="仿宋_GB2312" w:cs="仿宋_GB2312" w:hint="eastAsia"/>
          <w:sz w:val="32"/>
          <w:szCs w:val="32"/>
        </w:rPr>
        <w:t>附件：</w:t>
      </w:r>
      <w:r>
        <w:rPr>
          <w:rFonts w:eastAsia="仿宋_GB2312" w:cs="仿宋_GB2312" w:hint="eastAsia"/>
          <w:sz w:val="32"/>
          <w:szCs w:val="32"/>
        </w:rPr>
        <w:t>1-1.</w:t>
      </w:r>
      <w:r>
        <w:rPr>
          <w:rFonts w:eastAsia="仿宋_GB2312" w:cs="仿宋_GB2312" w:hint="eastAsia"/>
          <w:sz w:val="32"/>
          <w:szCs w:val="32"/>
        </w:rPr>
        <w:t>镇（街道）综合养老服务中心确认表</w:t>
      </w:r>
    </w:p>
    <w:p w:rsidR="009C61D1" w:rsidRDefault="004064A5">
      <w:pPr>
        <w:spacing w:line="560" w:lineRule="exact"/>
        <w:ind w:firstLineChars="500" w:firstLine="1600"/>
        <w:rPr>
          <w:rFonts w:eastAsia="仿宋_GB2312" w:cs="仿宋_GB2312"/>
          <w:sz w:val="32"/>
          <w:szCs w:val="32"/>
        </w:rPr>
      </w:pPr>
      <w:r>
        <w:rPr>
          <w:rFonts w:eastAsia="仿宋_GB2312" w:cs="仿宋_GB2312" w:hint="eastAsia"/>
          <w:sz w:val="32"/>
          <w:szCs w:val="32"/>
        </w:rPr>
        <w:t>1-2.</w:t>
      </w:r>
      <w:r>
        <w:rPr>
          <w:rFonts w:eastAsia="仿宋_GB2312" w:cs="仿宋_GB2312" w:hint="eastAsia"/>
          <w:sz w:val="32"/>
          <w:szCs w:val="32"/>
        </w:rPr>
        <w:t>区（市）展销体验中心申请表</w:t>
      </w:r>
    </w:p>
    <w:p w:rsidR="009C61D1" w:rsidRDefault="004064A5">
      <w:pPr>
        <w:spacing w:line="560" w:lineRule="exact"/>
        <w:ind w:firstLineChars="500" w:firstLine="1600"/>
        <w:rPr>
          <w:rFonts w:eastAsia="仿宋_GB2312" w:cs="仿宋_GB2312"/>
          <w:sz w:val="32"/>
          <w:szCs w:val="32"/>
        </w:rPr>
      </w:pPr>
      <w:r>
        <w:rPr>
          <w:rFonts w:eastAsia="仿宋_GB2312" w:cs="仿宋_GB2312" w:hint="eastAsia"/>
          <w:sz w:val="32"/>
          <w:szCs w:val="32"/>
        </w:rPr>
        <w:t>1-3.</w:t>
      </w:r>
      <w:r>
        <w:rPr>
          <w:rFonts w:eastAsia="仿宋_GB2312" w:cs="仿宋_GB2312" w:hint="eastAsia"/>
          <w:sz w:val="32"/>
          <w:szCs w:val="32"/>
        </w:rPr>
        <w:t>适老化参与企业线下零售网点申请表</w:t>
      </w:r>
    </w:p>
    <w:p w:rsidR="009C61D1" w:rsidRDefault="004064A5">
      <w:pPr>
        <w:spacing w:line="560" w:lineRule="exact"/>
        <w:ind w:firstLineChars="500" w:firstLine="1600"/>
        <w:rPr>
          <w:rFonts w:eastAsia="仿宋_GB2312" w:cs="仿宋_GB2312"/>
          <w:sz w:val="32"/>
          <w:szCs w:val="32"/>
        </w:rPr>
      </w:pPr>
      <w:r>
        <w:rPr>
          <w:rFonts w:eastAsia="仿宋_GB2312" w:cs="仿宋_GB2312" w:hint="eastAsia"/>
          <w:sz w:val="32"/>
          <w:szCs w:val="32"/>
        </w:rPr>
        <w:t>1-4.</w:t>
      </w:r>
      <w:r>
        <w:rPr>
          <w:rFonts w:eastAsia="仿宋_GB2312" w:cs="仿宋_GB2312" w:hint="eastAsia"/>
          <w:sz w:val="32"/>
          <w:szCs w:val="32"/>
        </w:rPr>
        <w:t>线下销售服务单位项目参与承诺书</w:t>
      </w:r>
    </w:p>
    <w:p w:rsidR="009C61D1" w:rsidRDefault="004064A5">
      <w:pPr>
        <w:spacing w:line="560" w:lineRule="exact"/>
        <w:ind w:firstLineChars="500" w:firstLine="1600"/>
        <w:rPr>
          <w:rFonts w:eastAsia="仿宋_GB2312" w:cs="仿宋_GB2312"/>
          <w:sz w:val="32"/>
          <w:szCs w:val="32"/>
        </w:rPr>
      </w:pPr>
      <w:r>
        <w:rPr>
          <w:rFonts w:eastAsia="仿宋_GB2312" w:cs="仿宋_GB2312" w:hint="eastAsia"/>
          <w:sz w:val="32"/>
          <w:szCs w:val="32"/>
        </w:rPr>
        <w:t>1-5.</w:t>
      </w:r>
      <w:r>
        <w:rPr>
          <w:rFonts w:eastAsia="仿宋_GB2312" w:cs="仿宋_GB2312" w:hint="eastAsia"/>
          <w:sz w:val="32"/>
          <w:szCs w:val="32"/>
        </w:rPr>
        <w:t>居家适老化改造补贴产品建议清单</w:t>
      </w:r>
    </w:p>
    <w:p w:rsidR="009C61D1" w:rsidRDefault="004064A5">
      <w:pPr>
        <w:spacing w:line="560" w:lineRule="exact"/>
        <w:ind w:firstLineChars="500" w:firstLine="1600"/>
        <w:rPr>
          <w:rFonts w:eastAsia="仿宋_GB2312" w:cs="仿宋_GB2312"/>
          <w:sz w:val="32"/>
          <w:szCs w:val="32"/>
        </w:rPr>
      </w:pPr>
      <w:r>
        <w:rPr>
          <w:rFonts w:eastAsia="仿宋_GB2312" w:cs="仿宋_GB2312" w:hint="eastAsia"/>
          <w:sz w:val="32"/>
          <w:szCs w:val="32"/>
        </w:rPr>
        <w:t>1-6.</w:t>
      </w:r>
      <w:r>
        <w:rPr>
          <w:rFonts w:eastAsia="仿宋_GB2312" w:cs="仿宋_GB2312" w:hint="eastAsia"/>
          <w:sz w:val="32"/>
          <w:szCs w:val="32"/>
        </w:rPr>
        <w:t>区（市）居家适老化改造项目申报联系方式</w:t>
      </w:r>
    </w:p>
    <w:p w:rsidR="009C61D1" w:rsidRDefault="009C61D1">
      <w:pPr>
        <w:spacing w:line="560" w:lineRule="exact"/>
        <w:ind w:firstLineChars="500" w:firstLine="1600"/>
        <w:rPr>
          <w:rFonts w:eastAsia="仿宋_GB2312" w:cs="仿宋_GB2312"/>
          <w:sz w:val="32"/>
          <w:szCs w:val="32"/>
        </w:rPr>
      </w:pPr>
    </w:p>
    <w:p w:rsidR="009C61D1" w:rsidRDefault="009C61D1">
      <w:pPr>
        <w:spacing w:line="560" w:lineRule="exact"/>
        <w:ind w:firstLineChars="200" w:firstLine="640"/>
        <w:rPr>
          <w:rFonts w:eastAsia="仿宋_GB2312" w:cs="仿宋_GB2312"/>
          <w:sz w:val="32"/>
          <w:szCs w:val="32"/>
        </w:rPr>
        <w:sectPr w:rsidR="009C61D1">
          <w:footerReference w:type="default" r:id="rId9"/>
          <w:footerReference w:type="first" r:id="rId10"/>
          <w:pgSz w:w="11906" w:h="16838"/>
          <w:pgMar w:top="2098" w:right="1474" w:bottom="1984" w:left="1587" w:header="851" w:footer="992" w:gutter="0"/>
          <w:pgNumType w:fmt="numberInDash"/>
          <w:cols w:space="720"/>
          <w:docGrid w:type="lines" w:linePitch="312"/>
        </w:sectPr>
      </w:pPr>
    </w:p>
    <w:p w:rsidR="009C61D1" w:rsidRDefault="004064A5">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1-1</w:t>
      </w:r>
    </w:p>
    <w:tbl>
      <w:tblPr>
        <w:tblW w:w="9076" w:type="dxa"/>
        <w:tblInd w:w="-130" w:type="dxa"/>
        <w:tblLayout w:type="fixed"/>
        <w:tblCellMar>
          <w:left w:w="0" w:type="dxa"/>
          <w:right w:w="0" w:type="dxa"/>
        </w:tblCellMar>
        <w:tblLook w:val="04A0"/>
      </w:tblPr>
      <w:tblGrid>
        <w:gridCol w:w="21"/>
        <w:gridCol w:w="2545"/>
        <w:gridCol w:w="1833"/>
        <w:gridCol w:w="2121"/>
        <w:gridCol w:w="2556"/>
      </w:tblGrid>
      <w:tr w:rsidR="009C61D1">
        <w:trPr>
          <w:trHeight w:val="936"/>
        </w:trPr>
        <w:tc>
          <w:tcPr>
            <w:tcW w:w="9075" w:type="dxa"/>
            <w:gridSpan w:val="5"/>
            <w:vMerge w:val="restart"/>
            <w:tcBorders>
              <w:top w:val="nil"/>
              <w:left w:val="nil"/>
              <w:bottom w:val="nil"/>
              <w:right w:val="nil"/>
            </w:tcBorders>
            <w:noWrap/>
            <w:tcMar>
              <w:top w:w="15" w:type="dxa"/>
              <w:left w:w="15" w:type="dxa"/>
              <w:right w:w="15" w:type="dxa"/>
            </w:tcMar>
            <w:vAlign w:val="center"/>
          </w:tcPr>
          <w:p w:rsidR="009C61D1" w:rsidRDefault="004064A5">
            <w:pPr>
              <w:pStyle w:val="ad"/>
              <w:spacing w:line="240" w:lineRule="auto"/>
              <w:rPr>
                <w:rFonts w:ascii="Times New Romans" w:eastAsia="方正小标宋简体" w:hAnsi="Times New Romans" w:cs="方正小标宋简体"/>
                <w:szCs w:val="36"/>
              </w:rPr>
            </w:pPr>
            <w:r>
              <w:rPr>
                <w:rFonts w:hint="eastAsia"/>
                <w:lang w:val="en-US"/>
              </w:rPr>
              <w:t>镇（街道）综合养老服务中心确认</w:t>
            </w:r>
            <w:r>
              <w:rPr>
                <w:rFonts w:hint="eastAsia"/>
              </w:rPr>
              <w:t>表</w:t>
            </w:r>
          </w:p>
        </w:tc>
      </w:tr>
      <w:tr w:rsidR="009C61D1">
        <w:trPr>
          <w:trHeight w:val="936"/>
        </w:trPr>
        <w:tc>
          <w:tcPr>
            <w:tcW w:w="9075" w:type="dxa"/>
            <w:gridSpan w:val="5"/>
            <w:vMerge/>
            <w:tcBorders>
              <w:top w:val="nil"/>
              <w:left w:val="nil"/>
              <w:bottom w:val="nil"/>
              <w:right w:val="nil"/>
            </w:tcBorders>
            <w:noWrap/>
            <w:tcMar>
              <w:top w:w="15" w:type="dxa"/>
              <w:left w:w="15" w:type="dxa"/>
              <w:right w:w="15" w:type="dxa"/>
            </w:tcMar>
            <w:vAlign w:val="center"/>
          </w:tcPr>
          <w:p w:rsidR="009C61D1" w:rsidRDefault="009C61D1">
            <w:pPr>
              <w:jc w:val="center"/>
              <w:rPr>
                <w:rFonts w:ascii="Times New Romans" w:eastAsia="方正小标宋简体" w:hAnsi="Times New Romans" w:cs="方正小标宋简体"/>
                <w:sz w:val="36"/>
                <w:szCs w:val="36"/>
              </w:rPr>
            </w:pPr>
          </w:p>
        </w:tc>
      </w:tr>
      <w:tr w:rsidR="009C61D1">
        <w:trPr>
          <w:trHeight w:val="600"/>
        </w:trPr>
        <w:tc>
          <w:tcPr>
            <w:tcW w:w="9075" w:type="dxa"/>
            <w:gridSpan w:val="5"/>
            <w:tcBorders>
              <w:top w:val="nil"/>
              <w:left w:val="nil"/>
              <w:bottom w:val="nil"/>
              <w:right w:val="nil"/>
            </w:tcBorders>
            <w:noWrap/>
            <w:tcMar>
              <w:top w:w="15" w:type="dxa"/>
              <w:left w:w="15" w:type="dxa"/>
              <w:right w:w="15" w:type="dxa"/>
            </w:tcMar>
            <w:vAlign w:val="center"/>
          </w:tcPr>
          <w:p w:rsidR="009C61D1" w:rsidRDefault="004064A5">
            <w:pPr>
              <w:widowControl/>
              <w:textAlignment w:val="center"/>
              <w:rPr>
                <w:rFonts w:eastAsia="仿宋_GB2312" w:cs="仿宋_GB2312"/>
                <w:sz w:val="24"/>
              </w:rPr>
            </w:pPr>
            <w:r>
              <w:rPr>
                <w:rFonts w:eastAsia="仿宋_GB2312" w:cs="仿宋_GB2312" w:hint="eastAsia"/>
                <w:kern w:val="0"/>
                <w:sz w:val="24"/>
              </w:rPr>
              <w:t>填报日期：</w:t>
            </w:r>
            <w:r>
              <w:rPr>
                <w:rFonts w:eastAsia="仿宋_GB2312" w:cs="仿宋_GB2312" w:hint="eastAsia"/>
                <w:kern w:val="0"/>
                <w:sz w:val="24"/>
              </w:rPr>
              <w:t>2025</w:t>
            </w:r>
            <w:r>
              <w:rPr>
                <w:rFonts w:eastAsia="仿宋_GB2312" w:cs="仿宋_GB2312" w:hint="eastAsia"/>
                <w:kern w:val="0"/>
                <w:sz w:val="24"/>
              </w:rPr>
              <w:t>年</w:t>
            </w:r>
            <w:r>
              <w:rPr>
                <w:rFonts w:eastAsia="仿宋_GB2312" w:cs="仿宋_GB2312" w:hint="eastAsia"/>
                <w:kern w:val="0"/>
                <w:sz w:val="24"/>
              </w:rPr>
              <w:t xml:space="preserve">  </w:t>
            </w:r>
            <w:r>
              <w:rPr>
                <w:rFonts w:eastAsia="仿宋_GB2312" w:cs="仿宋_GB2312" w:hint="eastAsia"/>
                <w:kern w:val="0"/>
                <w:sz w:val="24"/>
              </w:rPr>
              <w:t>月</w:t>
            </w:r>
            <w:r>
              <w:rPr>
                <w:rFonts w:eastAsia="仿宋_GB2312" w:cs="仿宋_GB2312" w:hint="eastAsia"/>
                <w:kern w:val="0"/>
                <w:sz w:val="24"/>
              </w:rPr>
              <w:t xml:space="preserve">  </w:t>
            </w:r>
            <w:r>
              <w:rPr>
                <w:rFonts w:eastAsia="仿宋_GB2312" w:cs="仿宋_GB2312" w:hint="eastAsia"/>
                <w:kern w:val="0"/>
                <w:sz w:val="24"/>
              </w:rPr>
              <w:t>日</w:t>
            </w:r>
            <w:r>
              <w:rPr>
                <w:rFonts w:eastAsia="仿宋_GB2312" w:cs="仿宋_GB2312" w:hint="eastAsia"/>
                <w:kern w:val="0"/>
                <w:sz w:val="24"/>
              </w:rPr>
              <w:t xml:space="preserve">             </w:t>
            </w:r>
          </w:p>
        </w:tc>
      </w:tr>
      <w:tr w:rsidR="009C61D1">
        <w:trPr>
          <w:trHeight w:val="600"/>
        </w:trPr>
        <w:tc>
          <w:tcPr>
            <w:tcW w:w="256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sz w:val="24"/>
              </w:rPr>
            </w:pPr>
            <w:r>
              <w:rPr>
                <w:rFonts w:eastAsia="仿宋_GB2312" w:cs="仿宋_GB2312" w:hint="eastAsia"/>
                <w:kern w:val="0"/>
                <w:sz w:val="24"/>
              </w:rPr>
              <w:t>名称</w:t>
            </w:r>
          </w:p>
        </w:tc>
        <w:tc>
          <w:tcPr>
            <w:tcW w:w="650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rPr>
                <w:rFonts w:eastAsia="仿宋_GB2312" w:cs="仿宋_GB2312"/>
                <w:sz w:val="24"/>
              </w:rPr>
            </w:pPr>
          </w:p>
        </w:tc>
      </w:tr>
      <w:tr w:rsidR="009C61D1">
        <w:trPr>
          <w:trHeight w:val="600"/>
        </w:trPr>
        <w:tc>
          <w:tcPr>
            <w:tcW w:w="2566"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统一社会信用代码</w:t>
            </w:r>
          </w:p>
        </w:tc>
        <w:tc>
          <w:tcPr>
            <w:tcW w:w="1833" w:type="dxa"/>
            <w:tcBorders>
              <w:top w:val="nil"/>
              <w:left w:val="single" w:sz="4" w:space="0" w:color="000000"/>
              <w:bottom w:val="single" w:sz="4" w:space="0" w:color="000000"/>
              <w:right w:val="single" w:sz="4" w:space="0" w:color="auto"/>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121" w:type="dxa"/>
            <w:tcBorders>
              <w:top w:val="nil"/>
              <w:left w:val="single" w:sz="4" w:space="0" w:color="auto"/>
              <w:bottom w:val="single" w:sz="4" w:space="0" w:color="000000"/>
              <w:right w:val="single" w:sz="4" w:space="0" w:color="auto"/>
            </w:tcBorders>
            <w:noWrap/>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地址</w:t>
            </w:r>
          </w:p>
        </w:tc>
        <w:tc>
          <w:tcPr>
            <w:tcW w:w="2555" w:type="dxa"/>
            <w:tcBorders>
              <w:top w:val="nil"/>
              <w:left w:val="single" w:sz="4" w:space="0" w:color="auto"/>
              <w:bottom w:val="single" w:sz="4" w:space="0" w:color="000000"/>
              <w:right w:val="single" w:sz="4" w:space="0" w:color="000000"/>
            </w:tcBorders>
            <w:noWrap/>
            <w:vAlign w:val="center"/>
          </w:tcPr>
          <w:p w:rsidR="009C61D1" w:rsidRDefault="009C61D1">
            <w:pPr>
              <w:widowControl/>
              <w:jc w:val="center"/>
              <w:textAlignment w:val="center"/>
              <w:rPr>
                <w:rFonts w:eastAsia="仿宋_GB2312" w:cs="仿宋_GB2312"/>
                <w:kern w:val="0"/>
                <w:sz w:val="24"/>
              </w:rPr>
            </w:pPr>
          </w:p>
        </w:tc>
      </w:tr>
      <w:tr w:rsidR="009C61D1">
        <w:trPr>
          <w:trHeight w:val="600"/>
        </w:trPr>
        <w:tc>
          <w:tcPr>
            <w:tcW w:w="256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所属区（市）</w:t>
            </w:r>
          </w:p>
        </w:tc>
        <w:tc>
          <w:tcPr>
            <w:tcW w:w="183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121" w:type="dxa"/>
            <w:tcBorders>
              <w:top w:val="single" w:sz="4" w:space="0" w:color="000000"/>
              <w:left w:val="single" w:sz="4" w:space="0" w:color="auto"/>
              <w:bottom w:val="single" w:sz="4" w:space="0" w:color="000000"/>
              <w:right w:val="single" w:sz="4" w:space="0" w:color="auto"/>
            </w:tcBorders>
            <w:noWrap/>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所属镇（街道）</w:t>
            </w:r>
          </w:p>
        </w:tc>
        <w:tc>
          <w:tcPr>
            <w:tcW w:w="2555" w:type="dxa"/>
            <w:tcBorders>
              <w:top w:val="single" w:sz="4" w:space="0" w:color="000000"/>
              <w:left w:val="single" w:sz="4" w:space="0" w:color="auto"/>
              <w:bottom w:val="single" w:sz="4" w:space="0" w:color="000000"/>
              <w:right w:val="single" w:sz="4" w:space="0" w:color="000000"/>
            </w:tcBorders>
            <w:noWrap/>
            <w:vAlign w:val="center"/>
          </w:tcPr>
          <w:p w:rsidR="009C61D1" w:rsidRDefault="009C61D1">
            <w:pPr>
              <w:widowControl/>
              <w:jc w:val="center"/>
              <w:textAlignment w:val="center"/>
              <w:rPr>
                <w:rFonts w:eastAsia="仿宋_GB2312" w:cs="仿宋_GB2312"/>
                <w:kern w:val="0"/>
                <w:sz w:val="24"/>
              </w:rPr>
            </w:pPr>
          </w:p>
        </w:tc>
      </w:tr>
      <w:tr w:rsidR="009C61D1">
        <w:trPr>
          <w:trHeight w:val="600"/>
        </w:trPr>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法定代表人姓名及联系方式</w:t>
            </w:r>
          </w:p>
        </w:tc>
        <w:tc>
          <w:tcPr>
            <w:tcW w:w="1833"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121" w:type="dxa"/>
            <w:tcBorders>
              <w:top w:val="single" w:sz="4" w:space="0" w:color="000000"/>
              <w:left w:val="single" w:sz="4" w:space="0" w:color="auto"/>
              <w:bottom w:val="single" w:sz="4" w:space="0" w:color="000000"/>
              <w:right w:val="single" w:sz="4" w:space="0" w:color="auto"/>
            </w:tcBorders>
            <w:shd w:val="clear" w:color="auto" w:fill="auto"/>
            <w:noWrap/>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展销</w:t>
            </w:r>
            <w:r>
              <w:rPr>
                <w:rFonts w:eastAsia="仿宋_GB2312" w:cs="仿宋_GB2312" w:hint="eastAsia"/>
                <w:kern w:val="0"/>
                <w:sz w:val="24"/>
              </w:rPr>
              <w:t>/</w:t>
            </w:r>
            <w:r>
              <w:rPr>
                <w:rFonts w:eastAsia="仿宋_GB2312" w:cs="仿宋_GB2312" w:hint="eastAsia"/>
                <w:kern w:val="0"/>
                <w:sz w:val="24"/>
              </w:rPr>
              <w:t>展示面积</w:t>
            </w:r>
          </w:p>
        </w:tc>
        <w:tc>
          <w:tcPr>
            <w:tcW w:w="2555"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9C61D1" w:rsidRDefault="009C61D1">
            <w:pPr>
              <w:widowControl/>
              <w:jc w:val="center"/>
              <w:textAlignment w:val="center"/>
              <w:rPr>
                <w:rFonts w:eastAsia="仿宋_GB2312" w:cs="仿宋_GB2312"/>
                <w:kern w:val="0"/>
                <w:sz w:val="24"/>
              </w:rPr>
            </w:pPr>
          </w:p>
        </w:tc>
      </w:tr>
      <w:tr w:rsidR="009C61D1">
        <w:trPr>
          <w:trHeight w:val="600"/>
        </w:trPr>
        <w:tc>
          <w:tcPr>
            <w:tcW w:w="256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项目负责人姓名及联系方式</w:t>
            </w:r>
          </w:p>
        </w:tc>
        <w:tc>
          <w:tcPr>
            <w:tcW w:w="1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1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是否提供销售服务</w:t>
            </w:r>
          </w:p>
        </w:tc>
        <w:tc>
          <w:tcPr>
            <w:tcW w:w="2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r>
      <w:tr w:rsidR="009C61D1">
        <w:trPr>
          <w:trHeight w:val="600"/>
        </w:trPr>
        <w:tc>
          <w:tcPr>
            <w:tcW w:w="256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销售主体</w:t>
            </w:r>
          </w:p>
        </w:tc>
        <w:tc>
          <w:tcPr>
            <w:tcW w:w="1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1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结算账户账号</w:t>
            </w:r>
          </w:p>
        </w:tc>
        <w:tc>
          <w:tcPr>
            <w:tcW w:w="2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r>
      <w:tr w:rsidR="009C61D1">
        <w:trPr>
          <w:trHeight w:val="600"/>
        </w:trPr>
        <w:tc>
          <w:tcPr>
            <w:tcW w:w="256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合作适老化参与企业</w:t>
            </w:r>
          </w:p>
        </w:tc>
        <w:tc>
          <w:tcPr>
            <w:tcW w:w="650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r>
      <w:tr w:rsidR="009C61D1">
        <w:trPr>
          <w:trHeight w:val="1822"/>
        </w:trPr>
        <w:tc>
          <w:tcPr>
            <w:tcW w:w="256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展销</w:t>
            </w:r>
            <w:r>
              <w:rPr>
                <w:rFonts w:eastAsia="仿宋_GB2312" w:cs="仿宋_GB2312" w:hint="eastAsia"/>
                <w:kern w:val="0"/>
                <w:sz w:val="24"/>
              </w:rPr>
              <w:t>/</w:t>
            </w:r>
            <w:r>
              <w:rPr>
                <w:rFonts w:eastAsia="仿宋_GB2312" w:cs="仿宋_GB2312" w:hint="eastAsia"/>
                <w:kern w:val="0"/>
                <w:sz w:val="24"/>
              </w:rPr>
              <w:t>展示品种数量及名称</w:t>
            </w:r>
          </w:p>
        </w:tc>
        <w:tc>
          <w:tcPr>
            <w:tcW w:w="650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r>
      <w:tr w:rsidR="009C61D1">
        <w:trPr>
          <w:trHeight w:val="1988"/>
        </w:trPr>
        <w:tc>
          <w:tcPr>
            <w:tcW w:w="256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sz w:val="24"/>
              </w:rPr>
            </w:pPr>
            <w:r>
              <w:rPr>
                <w:rFonts w:eastAsia="仿宋_GB2312" w:cs="仿宋_GB2312" w:hint="eastAsia"/>
                <w:sz w:val="24"/>
              </w:rPr>
              <w:t>镇（街道）综合养老服务中心基本情况</w:t>
            </w:r>
          </w:p>
        </w:tc>
        <w:tc>
          <w:tcPr>
            <w:tcW w:w="650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adjustRightInd w:val="0"/>
              <w:snapToGrid w:val="0"/>
              <w:jc w:val="center"/>
              <w:rPr>
                <w:rFonts w:eastAsia="仿宋_GB2312" w:cs="仿宋_GB2312"/>
                <w:sz w:val="24"/>
              </w:rPr>
            </w:pPr>
          </w:p>
          <w:p w:rsidR="009C61D1" w:rsidRDefault="009C61D1">
            <w:pPr>
              <w:adjustRightInd w:val="0"/>
              <w:snapToGrid w:val="0"/>
              <w:rPr>
                <w:rFonts w:eastAsia="仿宋_GB2312" w:cs="仿宋_GB2312"/>
                <w:sz w:val="24"/>
              </w:rPr>
            </w:pPr>
          </w:p>
          <w:p w:rsidR="009C61D1" w:rsidRDefault="004064A5">
            <w:pPr>
              <w:adjustRightInd w:val="0"/>
              <w:snapToGrid w:val="0"/>
              <w:jc w:val="center"/>
              <w:rPr>
                <w:rFonts w:eastAsia="仿宋_GB2312" w:cs="仿宋_GB2312"/>
                <w:sz w:val="24"/>
              </w:rPr>
            </w:pPr>
            <w:r>
              <w:rPr>
                <w:rFonts w:eastAsia="仿宋_GB2312" w:cs="仿宋_GB2312" w:hint="eastAsia"/>
                <w:sz w:val="24"/>
              </w:rPr>
              <w:t>（对中心基本情况做概要说明）</w:t>
            </w:r>
          </w:p>
          <w:p w:rsidR="009C61D1" w:rsidRDefault="009C61D1">
            <w:pPr>
              <w:adjustRightInd w:val="0"/>
              <w:snapToGrid w:val="0"/>
              <w:jc w:val="center"/>
              <w:rPr>
                <w:rFonts w:eastAsia="仿宋_GB2312" w:cs="仿宋_GB2312"/>
                <w:sz w:val="24"/>
              </w:rPr>
            </w:pPr>
          </w:p>
          <w:p w:rsidR="009C61D1" w:rsidRDefault="004064A5">
            <w:pPr>
              <w:ind w:firstLineChars="200" w:firstLine="480"/>
              <w:jc w:val="left"/>
              <w:rPr>
                <w:rFonts w:eastAsia="仿宋_GB2312" w:cs="仿宋_GB2312"/>
                <w:sz w:val="24"/>
              </w:rPr>
            </w:pPr>
            <w:r>
              <w:rPr>
                <w:rFonts w:eastAsia="仿宋_GB2312" w:cs="仿宋_GB2312" w:hint="eastAsia"/>
                <w:kern w:val="0"/>
                <w:sz w:val="24"/>
              </w:rPr>
              <w:br/>
              <w:t xml:space="preserve">                 </w:t>
            </w:r>
            <w:r>
              <w:rPr>
                <w:rFonts w:eastAsia="仿宋_GB2312" w:cs="仿宋_GB2312" w:hint="eastAsia"/>
                <w:kern w:val="0"/>
                <w:sz w:val="24"/>
              </w:rPr>
              <w:t>法定代表人（负责人）签字：</w:t>
            </w:r>
            <w:r>
              <w:rPr>
                <w:rFonts w:eastAsia="仿宋_GB2312" w:cs="仿宋_GB2312" w:hint="eastAsia"/>
                <w:kern w:val="0"/>
                <w:sz w:val="24"/>
              </w:rPr>
              <w:br/>
              <w:t xml:space="preserve">                                   </w:t>
            </w:r>
            <w:r>
              <w:rPr>
                <w:rFonts w:eastAsia="仿宋_GB2312" w:cs="仿宋_GB2312" w:hint="eastAsia"/>
                <w:kern w:val="0"/>
                <w:sz w:val="24"/>
              </w:rPr>
              <w:t>（公章）</w:t>
            </w:r>
            <w:r>
              <w:rPr>
                <w:rFonts w:eastAsia="仿宋_GB2312" w:cs="仿宋_GB2312" w:hint="eastAsia"/>
                <w:kern w:val="0"/>
                <w:sz w:val="24"/>
              </w:rPr>
              <w:br/>
              <w:t>2025</w:t>
            </w:r>
            <w:r>
              <w:rPr>
                <w:rFonts w:eastAsia="仿宋_GB2312" w:cs="仿宋_GB2312" w:hint="eastAsia"/>
                <w:kern w:val="0"/>
                <w:sz w:val="24"/>
              </w:rPr>
              <w:t>年</w:t>
            </w:r>
            <w:r>
              <w:rPr>
                <w:rFonts w:eastAsia="仿宋_GB2312" w:cs="仿宋_GB2312" w:hint="eastAsia"/>
                <w:kern w:val="0"/>
                <w:sz w:val="24"/>
              </w:rPr>
              <w:t xml:space="preserve">  </w:t>
            </w:r>
            <w:r>
              <w:rPr>
                <w:rFonts w:eastAsia="仿宋_GB2312" w:cs="仿宋_GB2312" w:hint="eastAsia"/>
                <w:kern w:val="0"/>
                <w:sz w:val="24"/>
              </w:rPr>
              <w:t>月</w:t>
            </w:r>
            <w:r>
              <w:rPr>
                <w:rFonts w:eastAsia="仿宋_GB2312" w:cs="仿宋_GB2312" w:hint="eastAsia"/>
                <w:kern w:val="0"/>
                <w:sz w:val="24"/>
              </w:rPr>
              <w:t xml:space="preserve">  </w:t>
            </w:r>
            <w:r>
              <w:rPr>
                <w:rFonts w:eastAsia="仿宋_GB2312" w:cs="仿宋_GB2312" w:hint="eastAsia"/>
                <w:kern w:val="0"/>
                <w:sz w:val="24"/>
              </w:rPr>
              <w:t>日</w:t>
            </w:r>
          </w:p>
        </w:tc>
      </w:tr>
      <w:tr w:rsidR="009C61D1">
        <w:trPr>
          <w:gridBefore w:val="1"/>
          <w:wBefore w:w="21" w:type="dxa"/>
          <w:trHeight w:val="122"/>
        </w:trPr>
        <w:tc>
          <w:tcPr>
            <w:tcW w:w="9055" w:type="dxa"/>
            <w:gridSpan w:val="4"/>
            <w:tcBorders>
              <w:top w:val="nil"/>
              <w:left w:val="nil"/>
              <w:bottom w:val="nil"/>
              <w:right w:val="nil"/>
            </w:tcBorders>
            <w:noWrap/>
            <w:tcMar>
              <w:top w:w="15" w:type="dxa"/>
              <w:left w:w="15" w:type="dxa"/>
              <w:right w:w="15" w:type="dxa"/>
            </w:tcMar>
            <w:vAlign w:val="center"/>
          </w:tcPr>
          <w:p w:rsidR="009C61D1" w:rsidRDefault="004064A5">
            <w:pPr>
              <w:widowControl/>
              <w:jc w:val="left"/>
              <w:textAlignment w:val="center"/>
              <w:rPr>
                <w:rFonts w:eastAsia="仿宋_GB2312" w:hAnsi="Times New Romans" w:cs="方正小标宋简体"/>
                <w:kern w:val="0"/>
                <w:sz w:val="18"/>
                <w:szCs w:val="18"/>
              </w:rPr>
            </w:pPr>
            <w:r>
              <w:rPr>
                <w:rFonts w:eastAsia="仿宋_GB2312" w:hAnsi="Times New Romans" w:cs="方正小标宋简体" w:hint="eastAsia"/>
                <w:kern w:val="0"/>
                <w:sz w:val="18"/>
                <w:szCs w:val="18"/>
              </w:rPr>
              <w:t>注：</w:t>
            </w:r>
            <w:r>
              <w:rPr>
                <w:rFonts w:eastAsia="仿宋_GB2312" w:hAnsi="Times New Romans" w:cs="方正小标宋简体" w:hint="eastAsia"/>
                <w:kern w:val="0"/>
                <w:sz w:val="18"/>
                <w:szCs w:val="18"/>
              </w:rPr>
              <w:t>1.</w:t>
            </w:r>
            <w:r>
              <w:rPr>
                <w:rFonts w:eastAsia="仿宋_GB2312" w:hAnsi="Times New Romans" w:cs="方正小标宋简体" w:hint="eastAsia"/>
                <w:kern w:val="0"/>
                <w:sz w:val="18"/>
                <w:szCs w:val="18"/>
              </w:rPr>
              <w:t>若不提供销售服务，“销售主体”“结算账户账号”无需填写；</w:t>
            </w:r>
          </w:p>
          <w:p w:rsidR="009C61D1" w:rsidRDefault="004064A5">
            <w:pPr>
              <w:widowControl/>
              <w:jc w:val="left"/>
              <w:textAlignment w:val="center"/>
              <w:rPr>
                <w:rFonts w:eastAsia="仿宋_GB2312" w:hAnsi="Times New Romans" w:cs="方正小标宋简体"/>
                <w:kern w:val="0"/>
                <w:sz w:val="18"/>
                <w:szCs w:val="18"/>
              </w:rPr>
            </w:pPr>
            <w:r>
              <w:rPr>
                <w:rFonts w:eastAsia="仿宋_GB2312" w:hAnsi="Times New Romans" w:cs="方正小标宋简体" w:hint="eastAsia"/>
                <w:kern w:val="0"/>
                <w:sz w:val="18"/>
                <w:szCs w:val="18"/>
              </w:rPr>
              <w:t>2.</w:t>
            </w:r>
            <w:r>
              <w:rPr>
                <w:rFonts w:eastAsia="仿宋_GB2312" w:hAnsi="Times New Romans" w:cs="方正小标宋简体" w:hint="eastAsia"/>
                <w:kern w:val="0"/>
                <w:sz w:val="18"/>
                <w:szCs w:val="18"/>
              </w:rPr>
              <w:t>“展销</w:t>
            </w:r>
            <w:r>
              <w:rPr>
                <w:rFonts w:eastAsia="仿宋_GB2312" w:hAnsi="Times New Romans" w:cs="方正小标宋简体" w:hint="eastAsia"/>
                <w:kern w:val="0"/>
                <w:sz w:val="18"/>
                <w:szCs w:val="18"/>
              </w:rPr>
              <w:t>/</w:t>
            </w:r>
            <w:r>
              <w:rPr>
                <w:rFonts w:eastAsia="仿宋_GB2312" w:hAnsi="Times New Romans" w:cs="方正小标宋简体" w:hint="eastAsia"/>
                <w:kern w:val="0"/>
                <w:sz w:val="18"/>
                <w:szCs w:val="18"/>
              </w:rPr>
              <w:t>展示品种数量及名称”按照《居家适老化改造补贴产品建议清单》内品种填写。</w:t>
            </w:r>
          </w:p>
        </w:tc>
      </w:tr>
    </w:tbl>
    <w:p w:rsidR="009C61D1" w:rsidRDefault="0054046A">
      <w:pPr>
        <w:jc w:val="left"/>
        <w:rPr>
          <w:rFonts w:ascii="黑体" w:eastAsia="黑体" w:hAnsi="黑体" w:cs="黑体"/>
          <w:sz w:val="32"/>
          <w:szCs w:val="32"/>
        </w:rPr>
      </w:pPr>
      <w:r>
        <w:rPr>
          <w:rFonts w:ascii="黑体" w:eastAsia="黑体" w:hAnsi="黑体" w:cs="黑体" w:hint="eastAsia"/>
          <w:sz w:val="32"/>
          <w:szCs w:val="32"/>
        </w:rPr>
        <w:lastRenderedPageBreak/>
        <w:t>附件</w:t>
      </w:r>
      <w:r w:rsidR="004064A5">
        <w:rPr>
          <w:rFonts w:ascii="黑体" w:eastAsia="黑体" w:hAnsi="黑体" w:cs="黑体" w:hint="eastAsia"/>
          <w:sz w:val="32"/>
          <w:szCs w:val="32"/>
        </w:rPr>
        <w:t>1-2</w:t>
      </w:r>
    </w:p>
    <w:tbl>
      <w:tblPr>
        <w:tblW w:w="9055" w:type="dxa"/>
        <w:tblInd w:w="-109" w:type="dxa"/>
        <w:tblLayout w:type="fixed"/>
        <w:tblCellMar>
          <w:left w:w="0" w:type="dxa"/>
          <w:right w:w="0" w:type="dxa"/>
        </w:tblCellMar>
        <w:tblLook w:val="04A0"/>
      </w:tblPr>
      <w:tblGrid>
        <w:gridCol w:w="724"/>
        <w:gridCol w:w="1822"/>
        <w:gridCol w:w="289"/>
        <w:gridCol w:w="1544"/>
        <w:gridCol w:w="502"/>
        <w:gridCol w:w="1061"/>
        <w:gridCol w:w="1307"/>
        <w:gridCol w:w="1806"/>
      </w:tblGrid>
      <w:tr w:rsidR="009C61D1">
        <w:trPr>
          <w:trHeight w:val="807"/>
        </w:trPr>
        <w:tc>
          <w:tcPr>
            <w:tcW w:w="9055" w:type="dxa"/>
            <w:gridSpan w:val="8"/>
            <w:vMerge w:val="restart"/>
            <w:tcBorders>
              <w:top w:val="nil"/>
              <w:left w:val="nil"/>
              <w:bottom w:val="nil"/>
              <w:right w:val="nil"/>
            </w:tcBorders>
            <w:noWrap/>
            <w:tcMar>
              <w:top w:w="15" w:type="dxa"/>
              <w:left w:w="15" w:type="dxa"/>
              <w:right w:w="15" w:type="dxa"/>
            </w:tcMar>
            <w:vAlign w:val="center"/>
          </w:tcPr>
          <w:p w:rsidR="009C61D1" w:rsidRDefault="004064A5">
            <w:pPr>
              <w:pStyle w:val="ad"/>
              <w:rPr>
                <w:rFonts w:ascii="Times New Romans" w:eastAsia="方正小标宋简体" w:hAnsi="Times New Romans" w:cs="方正小标宋简体"/>
                <w:szCs w:val="36"/>
              </w:rPr>
            </w:pPr>
            <w:r>
              <w:rPr>
                <w:rFonts w:hint="eastAsia"/>
                <w:lang w:val="en-US"/>
              </w:rPr>
              <w:t>区（市）展销体验中心</w:t>
            </w:r>
            <w:r>
              <w:rPr>
                <w:rFonts w:hint="eastAsia"/>
              </w:rPr>
              <w:t>申请表</w:t>
            </w:r>
          </w:p>
        </w:tc>
      </w:tr>
      <w:tr w:rsidR="009C61D1">
        <w:trPr>
          <w:trHeight w:val="312"/>
        </w:trPr>
        <w:tc>
          <w:tcPr>
            <w:tcW w:w="9055" w:type="dxa"/>
            <w:gridSpan w:val="8"/>
            <w:vMerge/>
            <w:tcBorders>
              <w:top w:val="nil"/>
              <w:left w:val="nil"/>
              <w:bottom w:val="nil"/>
              <w:right w:val="nil"/>
            </w:tcBorders>
            <w:noWrap/>
            <w:tcMar>
              <w:top w:w="15" w:type="dxa"/>
              <w:left w:w="15" w:type="dxa"/>
              <w:right w:w="15" w:type="dxa"/>
            </w:tcMar>
            <w:vAlign w:val="center"/>
          </w:tcPr>
          <w:p w:rsidR="009C61D1" w:rsidRDefault="009C61D1">
            <w:pPr>
              <w:spacing w:line="240" w:lineRule="exact"/>
              <w:jc w:val="center"/>
              <w:rPr>
                <w:rFonts w:ascii="Times New Romans" w:eastAsia="方正小标宋简体" w:hAnsi="Times New Romans" w:cs="方正小标宋简体"/>
                <w:sz w:val="36"/>
                <w:szCs w:val="36"/>
              </w:rPr>
            </w:pPr>
          </w:p>
        </w:tc>
      </w:tr>
      <w:tr w:rsidR="009C61D1">
        <w:trPr>
          <w:trHeight w:val="606"/>
        </w:trPr>
        <w:tc>
          <w:tcPr>
            <w:tcW w:w="9055" w:type="dxa"/>
            <w:gridSpan w:val="8"/>
            <w:tcBorders>
              <w:top w:val="nil"/>
              <w:left w:val="nil"/>
              <w:bottom w:val="nil"/>
              <w:right w:val="nil"/>
            </w:tcBorders>
            <w:noWrap/>
            <w:tcMar>
              <w:top w:w="15" w:type="dxa"/>
              <w:left w:w="15" w:type="dxa"/>
              <w:right w:w="15" w:type="dxa"/>
            </w:tcMar>
            <w:vAlign w:val="center"/>
          </w:tcPr>
          <w:p w:rsidR="009C61D1" w:rsidRDefault="004064A5">
            <w:pPr>
              <w:widowControl/>
              <w:spacing w:line="240" w:lineRule="exact"/>
              <w:textAlignment w:val="center"/>
              <w:rPr>
                <w:rFonts w:eastAsia="仿宋_GB2312" w:cs="仿宋_GB2312"/>
                <w:sz w:val="24"/>
              </w:rPr>
            </w:pPr>
            <w:r>
              <w:rPr>
                <w:rFonts w:eastAsia="仿宋_GB2312" w:cs="仿宋_GB2312" w:hint="eastAsia"/>
                <w:kern w:val="0"/>
                <w:sz w:val="24"/>
              </w:rPr>
              <w:t>填报日期：</w:t>
            </w:r>
            <w:r>
              <w:rPr>
                <w:rFonts w:eastAsia="仿宋_GB2312" w:cs="仿宋_GB2312" w:hint="eastAsia"/>
                <w:kern w:val="0"/>
                <w:sz w:val="24"/>
              </w:rPr>
              <w:t>2025</w:t>
            </w:r>
            <w:r>
              <w:rPr>
                <w:rFonts w:eastAsia="仿宋_GB2312" w:cs="仿宋_GB2312" w:hint="eastAsia"/>
                <w:kern w:val="0"/>
                <w:sz w:val="24"/>
              </w:rPr>
              <w:t>年</w:t>
            </w:r>
            <w:r>
              <w:rPr>
                <w:rFonts w:eastAsia="仿宋_GB2312" w:cs="仿宋_GB2312" w:hint="eastAsia"/>
                <w:kern w:val="0"/>
                <w:sz w:val="24"/>
              </w:rPr>
              <w:t xml:space="preserve">  </w:t>
            </w:r>
            <w:r>
              <w:rPr>
                <w:rFonts w:eastAsia="仿宋_GB2312" w:cs="仿宋_GB2312" w:hint="eastAsia"/>
                <w:kern w:val="0"/>
                <w:sz w:val="24"/>
              </w:rPr>
              <w:t>月</w:t>
            </w:r>
            <w:r>
              <w:rPr>
                <w:rFonts w:eastAsia="仿宋_GB2312" w:cs="仿宋_GB2312" w:hint="eastAsia"/>
                <w:kern w:val="0"/>
                <w:sz w:val="24"/>
              </w:rPr>
              <w:t xml:space="preserve">  </w:t>
            </w:r>
            <w:r>
              <w:rPr>
                <w:rFonts w:eastAsia="仿宋_GB2312" w:cs="仿宋_GB2312" w:hint="eastAsia"/>
                <w:kern w:val="0"/>
                <w:sz w:val="24"/>
              </w:rPr>
              <w:t>日</w:t>
            </w:r>
            <w:r>
              <w:rPr>
                <w:rFonts w:eastAsia="仿宋_GB2312" w:cs="仿宋_GB2312" w:hint="eastAsia"/>
                <w:kern w:val="0"/>
                <w:sz w:val="24"/>
              </w:rPr>
              <w:t xml:space="preserve">             </w:t>
            </w:r>
          </w:p>
        </w:tc>
      </w:tr>
      <w:tr w:rsidR="009C61D1">
        <w:trPr>
          <w:trHeight w:val="598"/>
        </w:trPr>
        <w:tc>
          <w:tcPr>
            <w:tcW w:w="25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sz w:val="24"/>
              </w:rPr>
            </w:pPr>
            <w:r>
              <w:rPr>
                <w:rFonts w:eastAsia="仿宋_GB2312" w:cs="仿宋_GB2312" w:hint="eastAsia"/>
                <w:kern w:val="0"/>
                <w:sz w:val="24"/>
              </w:rPr>
              <w:t>名称</w:t>
            </w:r>
          </w:p>
        </w:tc>
        <w:tc>
          <w:tcPr>
            <w:tcW w:w="6509"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rPr>
                <w:rFonts w:eastAsia="仿宋_GB2312" w:cs="仿宋_GB2312"/>
                <w:sz w:val="24"/>
              </w:rPr>
            </w:pPr>
          </w:p>
        </w:tc>
      </w:tr>
      <w:tr w:rsidR="009C61D1">
        <w:trPr>
          <w:trHeight w:val="639"/>
        </w:trPr>
        <w:tc>
          <w:tcPr>
            <w:tcW w:w="2546"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统一社会信用代码</w:t>
            </w:r>
          </w:p>
        </w:tc>
        <w:tc>
          <w:tcPr>
            <w:tcW w:w="1833" w:type="dxa"/>
            <w:gridSpan w:val="2"/>
            <w:tcBorders>
              <w:top w:val="nil"/>
              <w:left w:val="single" w:sz="4" w:space="0" w:color="000000"/>
              <w:bottom w:val="single" w:sz="4" w:space="0" w:color="000000"/>
              <w:right w:val="single" w:sz="4" w:space="0" w:color="auto"/>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870" w:type="dxa"/>
            <w:gridSpan w:val="3"/>
            <w:tcBorders>
              <w:top w:val="nil"/>
              <w:left w:val="single" w:sz="4" w:space="0" w:color="auto"/>
              <w:bottom w:val="single" w:sz="4" w:space="0" w:color="000000"/>
              <w:right w:val="single" w:sz="4" w:space="0" w:color="auto"/>
            </w:tcBorders>
            <w:noWrap/>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地址</w:t>
            </w:r>
          </w:p>
        </w:tc>
        <w:tc>
          <w:tcPr>
            <w:tcW w:w="1806" w:type="dxa"/>
            <w:tcBorders>
              <w:top w:val="nil"/>
              <w:left w:val="single" w:sz="4" w:space="0" w:color="auto"/>
              <w:bottom w:val="single" w:sz="4" w:space="0" w:color="000000"/>
              <w:right w:val="single" w:sz="4" w:space="0" w:color="000000"/>
            </w:tcBorders>
            <w:noWrap/>
            <w:vAlign w:val="center"/>
          </w:tcPr>
          <w:p w:rsidR="009C61D1" w:rsidRDefault="009C61D1">
            <w:pPr>
              <w:widowControl/>
              <w:jc w:val="center"/>
              <w:textAlignment w:val="center"/>
              <w:rPr>
                <w:rFonts w:eastAsia="仿宋_GB2312" w:cs="仿宋_GB2312"/>
                <w:kern w:val="0"/>
                <w:sz w:val="24"/>
              </w:rPr>
            </w:pPr>
          </w:p>
        </w:tc>
      </w:tr>
      <w:tr w:rsidR="009C61D1">
        <w:trPr>
          <w:trHeight w:val="618"/>
        </w:trPr>
        <w:tc>
          <w:tcPr>
            <w:tcW w:w="25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所属区（市）</w:t>
            </w:r>
          </w:p>
        </w:tc>
        <w:tc>
          <w:tcPr>
            <w:tcW w:w="1833" w:type="dxa"/>
            <w:gridSpan w:val="2"/>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870" w:type="dxa"/>
            <w:gridSpan w:val="3"/>
            <w:tcBorders>
              <w:top w:val="single" w:sz="4" w:space="0" w:color="000000"/>
              <w:left w:val="single" w:sz="4" w:space="0" w:color="auto"/>
              <w:bottom w:val="single" w:sz="4" w:space="0" w:color="000000"/>
              <w:right w:val="single" w:sz="4" w:space="0" w:color="auto"/>
            </w:tcBorders>
            <w:noWrap/>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所属镇（街道）</w:t>
            </w:r>
          </w:p>
        </w:tc>
        <w:tc>
          <w:tcPr>
            <w:tcW w:w="1806" w:type="dxa"/>
            <w:tcBorders>
              <w:top w:val="single" w:sz="4" w:space="0" w:color="000000"/>
              <w:left w:val="single" w:sz="4" w:space="0" w:color="auto"/>
              <w:bottom w:val="single" w:sz="4" w:space="0" w:color="000000"/>
              <w:right w:val="single" w:sz="4" w:space="0" w:color="000000"/>
            </w:tcBorders>
            <w:noWrap/>
            <w:vAlign w:val="center"/>
          </w:tcPr>
          <w:p w:rsidR="009C61D1" w:rsidRDefault="009C61D1">
            <w:pPr>
              <w:widowControl/>
              <w:jc w:val="center"/>
              <w:textAlignment w:val="center"/>
              <w:rPr>
                <w:rFonts w:eastAsia="仿宋_GB2312" w:cs="仿宋_GB2312"/>
                <w:kern w:val="0"/>
                <w:sz w:val="24"/>
              </w:rPr>
            </w:pPr>
          </w:p>
        </w:tc>
      </w:tr>
      <w:tr w:rsidR="009C61D1">
        <w:trPr>
          <w:trHeight w:val="758"/>
        </w:trPr>
        <w:tc>
          <w:tcPr>
            <w:tcW w:w="254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法定代表人姓名及联系方式</w:t>
            </w:r>
          </w:p>
        </w:tc>
        <w:tc>
          <w:tcPr>
            <w:tcW w:w="1833" w:type="dxa"/>
            <w:gridSpan w:val="2"/>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870" w:type="dxa"/>
            <w:gridSpan w:val="3"/>
            <w:tcBorders>
              <w:top w:val="single" w:sz="4" w:space="0" w:color="000000"/>
              <w:left w:val="single" w:sz="4" w:space="0" w:color="auto"/>
              <w:bottom w:val="single" w:sz="4" w:space="0" w:color="000000"/>
              <w:right w:val="single" w:sz="4" w:space="0" w:color="auto"/>
            </w:tcBorders>
            <w:shd w:val="clear" w:color="auto" w:fill="auto"/>
            <w:noWrap/>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项目负责人姓名及联系方式</w:t>
            </w:r>
          </w:p>
        </w:tc>
        <w:tc>
          <w:tcPr>
            <w:tcW w:w="180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9C61D1" w:rsidRDefault="009C61D1">
            <w:pPr>
              <w:widowControl/>
              <w:jc w:val="center"/>
              <w:textAlignment w:val="center"/>
              <w:rPr>
                <w:rFonts w:eastAsia="仿宋_GB2312" w:cs="仿宋_GB2312"/>
                <w:kern w:val="0"/>
                <w:sz w:val="24"/>
              </w:rPr>
            </w:pPr>
          </w:p>
        </w:tc>
      </w:tr>
      <w:tr w:rsidR="009C61D1">
        <w:trPr>
          <w:trHeight w:val="684"/>
        </w:trPr>
        <w:tc>
          <w:tcPr>
            <w:tcW w:w="25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展销面积</w:t>
            </w:r>
          </w:p>
        </w:tc>
        <w:tc>
          <w:tcPr>
            <w:tcW w:w="183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87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入驻适老化参与企业数量</w:t>
            </w:r>
          </w:p>
        </w:tc>
        <w:tc>
          <w:tcPr>
            <w:tcW w:w="18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r>
      <w:tr w:rsidR="009C61D1">
        <w:trPr>
          <w:trHeight w:val="437"/>
        </w:trPr>
        <w:tc>
          <w:tcPr>
            <w:tcW w:w="9055" w:type="dxa"/>
            <w:gridSpan w:val="8"/>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入驻适老化参与企业信息</w:t>
            </w:r>
          </w:p>
        </w:tc>
      </w:tr>
      <w:tr w:rsidR="009C61D1">
        <w:trPr>
          <w:trHeight w:val="615"/>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序号</w:t>
            </w:r>
          </w:p>
        </w:tc>
        <w:tc>
          <w:tcPr>
            <w:tcW w:w="211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适老化参与企业名称</w:t>
            </w:r>
          </w:p>
        </w:tc>
        <w:tc>
          <w:tcPr>
            <w:tcW w:w="20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结算账户账号</w:t>
            </w:r>
          </w:p>
        </w:tc>
        <w:tc>
          <w:tcPr>
            <w:tcW w:w="10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tabs>
                <w:tab w:val="left" w:pos="483"/>
              </w:tabs>
              <w:jc w:val="center"/>
              <w:textAlignment w:val="center"/>
              <w:rPr>
                <w:rFonts w:eastAsia="仿宋_GB2312" w:cs="仿宋_GB2312"/>
                <w:kern w:val="0"/>
                <w:sz w:val="24"/>
              </w:rPr>
            </w:pPr>
            <w:r>
              <w:rPr>
                <w:rFonts w:eastAsia="仿宋_GB2312" w:cs="仿宋_GB2312" w:hint="eastAsia"/>
                <w:kern w:val="0"/>
                <w:sz w:val="24"/>
              </w:rPr>
              <w:t>销售品种数量</w:t>
            </w:r>
          </w:p>
        </w:tc>
        <w:tc>
          <w:tcPr>
            <w:tcW w:w="13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联系人</w:t>
            </w:r>
          </w:p>
        </w:tc>
        <w:tc>
          <w:tcPr>
            <w:tcW w:w="18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联系方式</w:t>
            </w:r>
          </w:p>
        </w:tc>
      </w:tr>
      <w:tr w:rsidR="009C61D1">
        <w:trPr>
          <w:trHeight w:val="508"/>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11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0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10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13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18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r>
      <w:tr w:rsidR="009C61D1">
        <w:trPr>
          <w:trHeight w:val="560"/>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11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0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10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13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18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r>
      <w:tr w:rsidR="009C61D1">
        <w:trPr>
          <w:trHeight w:val="576"/>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11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0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10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13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18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r>
      <w:tr w:rsidR="009C61D1">
        <w:trPr>
          <w:trHeight w:val="2960"/>
        </w:trPr>
        <w:tc>
          <w:tcPr>
            <w:tcW w:w="25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sz w:val="24"/>
              </w:rPr>
            </w:pPr>
            <w:r>
              <w:rPr>
                <w:rFonts w:eastAsia="仿宋_GB2312" w:cs="仿宋_GB2312" w:hint="eastAsia"/>
                <w:sz w:val="24"/>
              </w:rPr>
              <w:t>区（市）展销体验中心基本情况</w:t>
            </w:r>
          </w:p>
        </w:tc>
        <w:tc>
          <w:tcPr>
            <w:tcW w:w="6509"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adjustRightInd w:val="0"/>
              <w:snapToGrid w:val="0"/>
              <w:jc w:val="center"/>
              <w:rPr>
                <w:rFonts w:eastAsia="仿宋_GB2312" w:cs="仿宋_GB2312"/>
                <w:sz w:val="24"/>
              </w:rPr>
            </w:pPr>
          </w:p>
          <w:p w:rsidR="009C61D1" w:rsidRDefault="009C61D1">
            <w:pPr>
              <w:adjustRightInd w:val="0"/>
              <w:snapToGrid w:val="0"/>
              <w:rPr>
                <w:rFonts w:eastAsia="仿宋_GB2312" w:cs="仿宋_GB2312"/>
                <w:sz w:val="24"/>
              </w:rPr>
            </w:pPr>
          </w:p>
          <w:p w:rsidR="009C61D1" w:rsidRDefault="004064A5">
            <w:pPr>
              <w:adjustRightInd w:val="0"/>
              <w:snapToGrid w:val="0"/>
              <w:jc w:val="center"/>
              <w:rPr>
                <w:rFonts w:eastAsia="仿宋_GB2312" w:cs="仿宋_GB2312"/>
                <w:sz w:val="24"/>
              </w:rPr>
            </w:pPr>
            <w:r>
              <w:rPr>
                <w:rFonts w:eastAsia="仿宋_GB2312" w:cs="仿宋_GB2312" w:hint="eastAsia"/>
                <w:sz w:val="24"/>
              </w:rPr>
              <w:t>（对基本情况做概要说明）</w:t>
            </w:r>
          </w:p>
          <w:p w:rsidR="009C61D1" w:rsidRDefault="009C61D1">
            <w:pPr>
              <w:adjustRightInd w:val="0"/>
              <w:snapToGrid w:val="0"/>
              <w:jc w:val="center"/>
              <w:rPr>
                <w:rFonts w:eastAsia="仿宋_GB2312" w:cs="仿宋_GB2312"/>
                <w:sz w:val="24"/>
              </w:rPr>
            </w:pPr>
          </w:p>
          <w:p w:rsidR="009C61D1" w:rsidRDefault="004064A5">
            <w:pPr>
              <w:spacing w:line="520" w:lineRule="exact"/>
              <w:ind w:firstLineChars="200" w:firstLine="480"/>
              <w:jc w:val="left"/>
              <w:rPr>
                <w:rFonts w:eastAsia="仿宋_GB2312" w:cs="仿宋_GB2312"/>
                <w:sz w:val="24"/>
              </w:rPr>
            </w:pPr>
            <w:r>
              <w:rPr>
                <w:rFonts w:eastAsia="仿宋_GB2312" w:cs="仿宋_GB2312" w:hint="eastAsia"/>
                <w:kern w:val="0"/>
                <w:sz w:val="24"/>
              </w:rPr>
              <w:br/>
              <w:t xml:space="preserve">                 </w:t>
            </w:r>
            <w:r>
              <w:rPr>
                <w:rFonts w:eastAsia="仿宋_GB2312" w:cs="仿宋_GB2312" w:hint="eastAsia"/>
                <w:kern w:val="0"/>
                <w:sz w:val="24"/>
              </w:rPr>
              <w:t>法定代表人（负责人）签字：</w:t>
            </w:r>
            <w:r>
              <w:rPr>
                <w:rFonts w:eastAsia="仿宋_GB2312" w:cs="仿宋_GB2312" w:hint="eastAsia"/>
                <w:kern w:val="0"/>
                <w:sz w:val="24"/>
              </w:rPr>
              <w:br/>
              <w:t xml:space="preserve">                                   </w:t>
            </w:r>
            <w:r>
              <w:rPr>
                <w:rFonts w:eastAsia="仿宋_GB2312" w:cs="仿宋_GB2312" w:hint="eastAsia"/>
                <w:kern w:val="0"/>
                <w:sz w:val="24"/>
              </w:rPr>
              <w:t>（公章）</w:t>
            </w:r>
            <w:r>
              <w:rPr>
                <w:rFonts w:eastAsia="仿宋_GB2312" w:cs="仿宋_GB2312" w:hint="eastAsia"/>
                <w:kern w:val="0"/>
                <w:sz w:val="24"/>
              </w:rPr>
              <w:br/>
              <w:t>2025</w:t>
            </w:r>
            <w:r>
              <w:rPr>
                <w:rFonts w:eastAsia="仿宋_GB2312" w:cs="仿宋_GB2312" w:hint="eastAsia"/>
                <w:kern w:val="0"/>
                <w:sz w:val="24"/>
              </w:rPr>
              <w:t>年</w:t>
            </w:r>
            <w:r>
              <w:rPr>
                <w:rFonts w:eastAsia="仿宋_GB2312" w:cs="仿宋_GB2312" w:hint="eastAsia"/>
                <w:kern w:val="0"/>
                <w:sz w:val="24"/>
              </w:rPr>
              <w:t xml:space="preserve">  </w:t>
            </w:r>
            <w:r>
              <w:rPr>
                <w:rFonts w:eastAsia="仿宋_GB2312" w:cs="仿宋_GB2312" w:hint="eastAsia"/>
                <w:kern w:val="0"/>
                <w:sz w:val="24"/>
              </w:rPr>
              <w:t>月</w:t>
            </w:r>
            <w:r>
              <w:rPr>
                <w:rFonts w:eastAsia="仿宋_GB2312" w:cs="仿宋_GB2312" w:hint="eastAsia"/>
                <w:kern w:val="0"/>
                <w:sz w:val="24"/>
              </w:rPr>
              <w:t xml:space="preserve">  </w:t>
            </w:r>
            <w:r>
              <w:rPr>
                <w:rFonts w:eastAsia="仿宋_GB2312" w:cs="仿宋_GB2312" w:hint="eastAsia"/>
                <w:kern w:val="0"/>
                <w:sz w:val="24"/>
              </w:rPr>
              <w:t>日</w:t>
            </w:r>
          </w:p>
        </w:tc>
      </w:tr>
      <w:tr w:rsidR="009C61D1">
        <w:trPr>
          <w:trHeight w:val="90"/>
        </w:trPr>
        <w:tc>
          <w:tcPr>
            <w:tcW w:w="9055" w:type="dxa"/>
            <w:gridSpan w:val="8"/>
            <w:tcBorders>
              <w:top w:val="nil"/>
              <w:left w:val="nil"/>
              <w:bottom w:val="nil"/>
              <w:right w:val="nil"/>
            </w:tcBorders>
            <w:noWrap/>
            <w:tcMar>
              <w:top w:w="15" w:type="dxa"/>
              <w:left w:w="15" w:type="dxa"/>
              <w:right w:w="15" w:type="dxa"/>
            </w:tcMar>
            <w:vAlign w:val="center"/>
          </w:tcPr>
          <w:p w:rsidR="009C61D1" w:rsidRDefault="004064A5">
            <w:pPr>
              <w:widowControl/>
              <w:spacing w:line="0" w:lineRule="atLeast"/>
              <w:jc w:val="left"/>
              <w:textAlignment w:val="center"/>
              <w:rPr>
                <w:rFonts w:eastAsia="仿宋_GB2312" w:hAnsi="Times New Romans" w:cs="方正小标宋简体"/>
                <w:kern w:val="0"/>
                <w:sz w:val="18"/>
                <w:szCs w:val="18"/>
              </w:rPr>
            </w:pPr>
            <w:r>
              <w:rPr>
                <w:rFonts w:eastAsia="仿宋_GB2312" w:hAnsi="Times New Romans" w:cs="方正小标宋简体" w:hint="eastAsia"/>
                <w:kern w:val="0"/>
                <w:sz w:val="18"/>
                <w:szCs w:val="18"/>
              </w:rPr>
              <w:t>注：“销售品种数量”按照《居家适老化改造补贴产品建议清单》内品种填写。</w:t>
            </w:r>
          </w:p>
        </w:tc>
      </w:tr>
    </w:tbl>
    <w:p w:rsidR="009C61D1" w:rsidRDefault="009C61D1">
      <w:pPr>
        <w:jc w:val="right"/>
        <w:rPr>
          <w:rFonts w:ascii="黑体" w:eastAsia="黑体" w:hAnsi="黑体" w:cs="黑体"/>
          <w:sz w:val="32"/>
          <w:szCs w:val="32"/>
        </w:rPr>
      </w:pPr>
    </w:p>
    <w:p w:rsidR="009C61D1" w:rsidRDefault="009C61D1">
      <w:pPr>
        <w:jc w:val="right"/>
        <w:rPr>
          <w:rFonts w:ascii="黑体" w:eastAsia="黑体" w:hAnsi="黑体" w:cs="黑体"/>
          <w:sz w:val="32"/>
          <w:szCs w:val="32"/>
        </w:rPr>
        <w:sectPr w:rsidR="009C61D1">
          <w:footerReference w:type="first" r:id="rId11"/>
          <w:pgSz w:w="11906" w:h="16838"/>
          <w:pgMar w:top="2098" w:right="1474" w:bottom="1984" w:left="1587" w:header="851" w:footer="992" w:gutter="0"/>
          <w:pgNumType w:fmt="numberInDash"/>
          <w:cols w:space="720"/>
          <w:titlePg/>
          <w:docGrid w:type="lines" w:linePitch="312"/>
        </w:sectPr>
      </w:pPr>
    </w:p>
    <w:p w:rsidR="009C61D1" w:rsidRDefault="004064A5">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1-3</w:t>
      </w:r>
    </w:p>
    <w:tbl>
      <w:tblPr>
        <w:tblW w:w="9076" w:type="dxa"/>
        <w:tblInd w:w="-130" w:type="dxa"/>
        <w:tblLayout w:type="fixed"/>
        <w:tblCellMar>
          <w:left w:w="0" w:type="dxa"/>
          <w:right w:w="0" w:type="dxa"/>
        </w:tblCellMar>
        <w:tblLook w:val="04A0"/>
      </w:tblPr>
      <w:tblGrid>
        <w:gridCol w:w="21"/>
        <w:gridCol w:w="2545"/>
        <w:gridCol w:w="1833"/>
        <w:gridCol w:w="2121"/>
        <w:gridCol w:w="2556"/>
      </w:tblGrid>
      <w:tr w:rsidR="009C61D1">
        <w:trPr>
          <w:trHeight w:val="936"/>
        </w:trPr>
        <w:tc>
          <w:tcPr>
            <w:tcW w:w="9075" w:type="dxa"/>
            <w:gridSpan w:val="5"/>
            <w:vMerge w:val="restart"/>
            <w:tcBorders>
              <w:top w:val="nil"/>
              <w:left w:val="nil"/>
              <w:bottom w:val="nil"/>
              <w:right w:val="nil"/>
            </w:tcBorders>
            <w:noWrap/>
            <w:tcMar>
              <w:top w:w="15" w:type="dxa"/>
              <w:left w:w="15" w:type="dxa"/>
              <w:right w:w="15" w:type="dxa"/>
            </w:tcMar>
            <w:vAlign w:val="center"/>
          </w:tcPr>
          <w:p w:rsidR="009C61D1" w:rsidRDefault="004064A5">
            <w:pPr>
              <w:pStyle w:val="ad"/>
              <w:spacing w:line="240" w:lineRule="auto"/>
              <w:rPr>
                <w:rFonts w:ascii="Times New Romans" w:eastAsia="方正小标宋简体" w:hAnsi="Times New Romans" w:cs="方正小标宋简体"/>
                <w:szCs w:val="36"/>
                <w:lang w:val="en-US"/>
              </w:rPr>
            </w:pPr>
            <w:r>
              <w:rPr>
                <w:rFonts w:hint="eastAsia"/>
                <w:lang w:val="en-US"/>
              </w:rPr>
              <w:t>适老化参与企业线下零售网点申请表</w:t>
            </w:r>
          </w:p>
        </w:tc>
      </w:tr>
      <w:tr w:rsidR="009C61D1">
        <w:trPr>
          <w:trHeight w:val="936"/>
        </w:trPr>
        <w:tc>
          <w:tcPr>
            <w:tcW w:w="9075" w:type="dxa"/>
            <w:gridSpan w:val="5"/>
            <w:vMerge/>
            <w:tcBorders>
              <w:top w:val="nil"/>
              <w:left w:val="nil"/>
              <w:bottom w:val="nil"/>
              <w:right w:val="nil"/>
            </w:tcBorders>
            <w:noWrap/>
            <w:tcMar>
              <w:top w:w="15" w:type="dxa"/>
              <w:left w:w="15" w:type="dxa"/>
              <w:right w:w="15" w:type="dxa"/>
            </w:tcMar>
            <w:vAlign w:val="center"/>
          </w:tcPr>
          <w:p w:rsidR="009C61D1" w:rsidRDefault="009C61D1">
            <w:pPr>
              <w:jc w:val="center"/>
              <w:rPr>
                <w:rFonts w:ascii="Times New Romans" w:eastAsia="方正小标宋简体" w:hAnsi="Times New Romans" w:cs="方正小标宋简体"/>
                <w:sz w:val="36"/>
                <w:szCs w:val="36"/>
              </w:rPr>
            </w:pPr>
          </w:p>
        </w:tc>
      </w:tr>
      <w:tr w:rsidR="009C61D1">
        <w:trPr>
          <w:trHeight w:val="600"/>
        </w:trPr>
        <w:tc>
          <w:tcPr>
            <w:tcW w:w="9075" w:type="dxa"/>
            <w:gridSpan w:val="5"/>
            <w:tcBorders>
              <w:top w:val="nil"/>
              <w:left w:val="nil"/>
              <w:bottom w:val="nil"/>
              <w:right w:val="nil"/>
            </w:tcBorders>
            <w:noWrap/>
            <w:tcMar>
              <w:top w:w="15" w:type="dxa"/>
              <w:left w:w="15" w:type="dxa"/>
              <w:right w:w="15" w:type="dxa"/>
            </w:tcMar>
            <w:vAlign w:val="center"/>
          </w:tcPr>
          <w:p w:rsidR="009C61D1" w:rsidRDefault="004064A5">
            <w:pPr>
              <w:widowControl/>
              <w:textAlignment w:val="center"/>
              <w:rPr>
                <w:rFonts w:eastAsia="仿宋_GB2312" w:cs="仿宋_GB2312"/>
                <w:sz w:val="24"/>
              </w:rPr>
            </w:pPr>
            <w:r>
              <w:rPr>
                <w:rFonts w:eastAsia="仿宋_GB2312" w:cs="仿宋_GB2312" w:hint="eastAsia"/>
                <w:kern w:val="0"/>
                <w:sz w:val="24"/>
              </w:rPr>
              <w:t>填报日期：</w:t>
            </w:r>
            <w:r>
              <w:rPr>
                <w:rFonts w:eastAsia="仿宋_GB2312" w:cs="仿宋_GB2312" w:hint="eastAsia"/>
                <w:kern w:val="0"/>
                <w:sz w:val="24"/>
              </w:rPr>
              <w:t>2025</w:t>
            </w:r>
            <w:r>
              <w:rPr>
                <w:rFonts w:eastAsia="仿宋_GB2312" w:cs="仿宋_GB2312" w:hint="eastAsia"/>
                <w:kern w:val="0"/>
                <w:sz w:val="24"/>
              </w:rPr>
              <w:t>年</w:t>
            </w:r>
            <w:r>
              <w:rPr>
                <w:rFonts w:eastAsia="仿宋_GB2312" w:cs="仿宋_GB2312" w:hint="eastAsia"/>
                <w:kern w:val="0"/>
                <w:sz w:val="24"/>
              </w:rPr>
              <w:t xml:space="preserve">  </w:t>
            </w:r>
            <w:r>
              <w:rPr>
                <w:rFonts w:eastAsia="仿宋_GB2312" w:cs="仿宋_GB2312" w:hint="eastAsia"/>
                <w:kern w:val="0"/>
                <w:sz w:val="24"/>
              </w:rPr>
              <w:t>月</w:t>
            </w:r>
            <w:r>
              <w:rPr>
                <w:rFonts w:eastAsia="仿宋_GB2312" w:cs="仿宋_GB2312" w:hint="eastAsia"/>
                <w:kern w:val="0"/>
                <w:sz w:val="24"/>
              </w:rPr>
              <w:t xml:space="preserve">  </w:t>
            </w:r>
            <w:r>
              <w:rPr>
                <w:rFonts w:eastAsia="仿宋_GB2312" w:cs="仿宋_GB2312" w:hint="eastAsia"/>
                <w:kern w:val="0"/>
                <w:sz w:val="24"/>
              </w:rPr>
              <w:t>日</w:t>
            </w:r>
            <w:r>
              <w:rPr>
                <w:rFonts w:eastAsia="仿宋_GB2312" w:cs="仿宋_GB2312" w:hint="eastAsia"/>
                <w:kern w:val="0"/>
                <w:sz w:val="24"/>
              </w:rPr>
              <w:t xml:space="preserve">             </w:t>
            </w:r>
          </w:p>
        </w:tc>
      </w:tr>
      <w:tr w:rsidR="009C61D1">
        <w:trPr>
          <w:trHeight w:val="600"/>
        </w:trPr>
        <w:tc>
          <w:tcPr>
            <w:tcW w:w="256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sz w:val="24"/>
              </w:rPr>
            </w:pPr>
            <w:r>
              <w:rPr>
                <w:rFonts w:eastAsia="仿宋_GB2312" w:cs="仿宋_GB2312" w:hint="eastAsia"/>
                <w:kern w:val="0"/>
                <w:sz w:val="24"/>
              </w:rPr>
              <w:t>名称</w:t>
            </w:r>
          </w:p>
        </w:tc>
        <w:tc>
          <w:tcPr>
            <w:tcW w:w="650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rPr>
                <w:rFonts w:eastAsia="仿宋_GB2312" w:cs="仿宋_GB2312"/>
                <w:sz w:val="24"/>
              </w:rPr>
            </w:pPr>
          </w:p>
        </w:tc>
      </w:tr>
      <w:tr w:rsidR="009C61D1">
        <w:trPr>
          <w:trHeight w:val="600"/>
        </w:trPr>
        <w:tc>
          <w:tcPr>
            <w:tcW w:w="2566"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统一社会信用代码</w:t>
            </w:r>
          </w:p>
        </w:tc>
        <w:tc>
          <w:tcPr>
            <w:tcW w:w="1833" w:type="dxa"/>
            <w:tcBorders>
              <w:top w:val="nil"/>
              <w:left w:val="single" w:sz="4" w:space="0" w:color="000000"/>
              <w:bottom w:val="single" w:sz="4" w:space="0" w:color="000000"/>
              <w:right w:val="single" w:sz="4" w:space="0" w:color="auto"/>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121" w:type="dxa"/>
            <w:tcBorders>
              <w:top w:val="nil"/>
              <w:left w:val="single" w:sz="4" w:space="0" w:color="auto"/>
              <w:bottom w:val="single" w:sz="4" w:space="0" w:color="000000"/>
              <w:right w:val="single" w:sz="4" w:space="0" w:color="auto"/>
            </w:tcBorders>
            <w:noWrap/>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地址</w:t>
            </w:r>
          </w:p>
        </w:tc>
        <w:tc>
          <w:tcPr>
            <w:tcW w:w="2555" w:type="dxa"/>
            <w:tcBorders>
              <w:top w:val="nil"/>
              <w:left w:val="single" w:sz="4" w:space="0" w:color="auto"/>
              <w:bottom w:val="single" w:sz="4" w:space="0" w:color="000000"/>
              <w:right w:val="single" w:sz="4" w:space="0" w:color="000000"/>
            </w:tcBorders>
            <w:noWrap/>
            <w:vAlign w:val="center"/>
          </w:tcPr>
          <w:p w:rsidR="009C61D1" w:rsidRDefault="009C61D1">
            <w:pPr>
              <w:widowControl/>
              <w:jc w:val="center"/>
              <w:textAlignment w:val="center"/>
              <w:rPr>
                <w:rFonts w:eastAsia="仿宋_GB2312" w:cs="仿宋_GB2312"/>
                <w:kern w:val="0"/>
                <w:sz w:val="24"/>
              </w:rPr>
            </w:pPr>
          </w:p>
        </w:tc>
      </w:tr>
      <w:tr w:rsidR="009C61D1">
        <w:trPr>
          <w:trHeight w:val="600"/>
        </w:trPr>
        <w:tc>
          <w:tcPr>
            <w:tcW w:w="256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所属区（市）</w:t>
            </w:r>
          </w:p>
        </w:tc>
        <w:tc>
          <w:tcPr>
            <w:tcW w:w="183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121" w:type="dxa"/>
            <w:tcBorders>
              <w:top w:val="single" w:sz="4" w:space="0" w:color="000000"/>
              <w:left w:val="single" w:sz="4" w:space="0" w:color="auto"/>
              <w:bottom w:val="single" w:sz="4" w:space="0" w:color="000000"/>
              <w:right w:val="single" w:sz="4" w:space="0" w:color="auto"/>
            </w:tcBorders>
            <w:noWrap/>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所属镇（街道）</w:t>
            </w:r>
          </w:p>
        </w:tc>
        <w:tc>
          <w:tcPr>
            <w:tcW w:w="2555" w:type="dxa"/>
            <w:tcBorders>
              <w:top w:val="single" w:sz="4" w:space="0" w:color="000000"/>
              <w:left w:val="single" w:sz="4" w:space="0" w:color="auto"/>
              <w:bottom w:val="single" w:sz="4" w:space="0" w:color="000000"/>
              <w:right w:val="single" w:sz="4" w:space="0" w:color="000000"/>
            </w:tcBorders>
            <w:noWrap/>
            <w:vAlign w:val="center"/>
          </w:tcPr>
          <w:p w:rsidR="009C61D1" w:rsidRDefault="009C61D1">
            <w:pPr>
              <w:widowControl/>
              <w:jc w:val="center"/>
              <w:textAlignment w:val="center"/>
              <w:rPr>
                <w:rFonts w:eastAsia="仿宋_GB2312" w:cs="仿宋_GB2312"/>
                <w:kern w:val="0"/>
                <w:sz w:val="24"/>
              </w:rPr>
            </w:pPr>
          </w:p>
        </w:tc>
      </w:tr>
      <w:tr w:rsidR="009C61D1">
        <w:trPr>
          <w:trHeight w:val="600"/>
        </w:trPr>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法定代表人姓名及联系方式</w:t>
            </w:r>
          </w:p>
        </w:tc>
        <w:tc>
          <w:tcPr>
            <w:tcW w:w="1833"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121" w:type="dxa"/>
            <w:tcBorders>
              <w:top w:val="single" w:sz="4" w:space="0" w:color="000000"/>
              <w:left w:val="single" w:sz="4" w:space="0" w:color="auto"/>
              <w:bottom w:val="single" w:sz="4" w:space="0" w:color="000000"/>
              <w:right w:val="single" w:sz="4" w:space="0" w:color="auto"/>
            </w:tcBorders>
            <w:shd w:val="clear" w:color="auto" w:fill="auto"/>
            <w:noWrap/>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展销</w:t>
            </w:r>
            <w:r>
              <w:rPr>
                <w:rFonts w:eastAsia="仿宋_GB2312" w:cs="仿宋_GB2312" w:hint="eastAsia"/>
                <w:kern w:val="0"/>
                <w:sz w:val="24"/>
              </w:rPr>
              <w:t>/</w:t>
            </w:r>
            <w:r>
              <w:rPr>
                <w:rFonts w:eastAsia="仿宋_GB2312" w:cs="仿宋_GB2312" w:hint="eastAsia"/>
                <w:kern w:val="0"/>
                <w:sz w:val="24"/>
              </w:rPr>
              <w:t>展示面积</w:t>
            </w:r>
          </w:p>
        </w:tc>
        <w:tc>
          <w:tcPr>
            <w:tcW w:w="2555"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9C61D1" w:rsidRDefault="009C61D1">
            <w:pPr>
              <w:widowControl/>
              <w:jc w:val="center"/>
              <w:textAlignment w:val="center"/>
              <w:rPr>
                <w:rFonts w:eastAsia="仿宋_GB2312" w:cs="仿宋_GB2312"/>
                <w:kern w:val="0"/>
                <w:sz w:val="24"/>
              </w:rPr>
            </w:pPr>
          </w:p>
        </w:tc>
      </w:tr>
      <w:tr w:rsidR="009C61D1">
        <w:trPr>
          <w:trHeight w:val="600"/>
        </w:trPr>
        <w:tc>
          <w:tcPr>
            <w:tcW w:w="256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销售主体</w:t>
            </w:r>
          </w:p>
        </w:tc>
        <w:tc>
          <w:tcPr>
            <w:tcW w:w="1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c>
          <w:tcPr>
            <w:tcW w:w="21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结算账户账号</w:t>
            </w:r>
          </w:p>
        </w:tc>
        <w:tc>
          <w:tcPr>
            <w:tcW w:w="2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r>
      <w:tr w:rsidR="009C61D1">
        <w:trPr>
          <w:trHeight w:val="600"/>
        </w:trPr>
        <w:tc>
          <w:tcPr>
            <w:tcW w:w="256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所属适老化参与企业</w:t>
            </w:r>
          </w:p>
        </w:tc>
        <w:tc>
          <w:tcPr>
            <w:tcW w:w="650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r>
      <w:tr w:rsidR="009C61D1">
        <w:trPr>
          <w:trHeight w:val="1822"/>
        </w:trPr>
        <w:tc>
          <w:tcPr>
            <w:tcW w:w="256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kern w:val="0"/>
                <w:sz w:val="24"/>
              </w:rPr>
            </w:pPr>
            <w:r>
              <w:rPr>
                <w:rFonts w:eastAsia="仿宋_GB2312" w:cs="仿宋_GB2312" w:hint="eastAsia"/>
                <w:kern w:val="0"/>
                <w:sz w:val="24"/>
              </w:rPr>
              <w:t>展销</w:t>
            </w:r>
            <w:r>
              <w:rPr>
                <w:rFonts w:eastAsia="仿宋_GB2312" w:cs="仿宋_GB2312" w:hint="eastAsia"/>
                <w:kern w:val="0"/>
                <w:sz w:val="24"/>
              </w:rPr>
              <w:t>/</w:t>
            </w:r>
            <w:r>
              <w:rPr>
                <w:rFonts w:eastAsia="仿宋_GB2312" w:cs="仿宋_GB2312" w:hint="eastAsia"/>
                <w:kern w:val="0"/>
                <w:sz w:val="24"/>
              </w:rPr>
              <w:t>展示品种数量及名称</w:t>
            </w:r>
          </w:p>
        </w:tc>
        <w:tc>
          <w:tcPr>
            <w:tcW w:w="650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widowControl/>
              <w:jc w:val="center"/>
              <w:textAlignment w:val="center"/>
              <w:rPr>
                <w:rFonts w:eastAsia="仿宋_GB2312" w:cs="仿宋_GB2312"/>
                <w:kern w:val="0"/>
                <w:sz w:val="24"/>
              </w:rPr>
            </w:pPr>
          </w:p>
        </w:tc>
      </w:tr>
      <w:tr w:rsidR="009C61D1">
        <w:trPr>
          <w:trHeight w:val="1988"/>
        </w:trPr>
        <w:tc>
          <w:tcPr>
            <w:tcW w:w="256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4064A5">
            <w:pPr>
              <w:widowControl/>
              <w:jc w:val="center"/>
              <w:textAlignment w:val="center"/>
              <w:rPr>
                <w:rFonts w:eastAsia="仿宋_GB2312" w:cs="仿宋_GB2312"/>
                <w:sz w:val="24"/>
              </w:rPr>
            </w:pPr>
            <w:r>
              <w:rPr>
                <w:rFonts w:eastAsia="仿宋_GB2312" w:cs="仿宋_GB2312" w:hint="eastAsia"/>
                <w:sz w:val="24"/>
              </w:rPr>
              <w:t>线下零售网点基本情况</w:t>
            </w:r>
          </w:p>
        </w:tc>
        <w:tc>
          <w:tcPr>
            <w:tcW w:w="650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C61D1" w:rsidRDefault="009C61D1">
            <w:pPr>
              <w:adjustRightInd w:val="0"/>
              <w:snapToGrid w:val="0"/>
              <w:jc w:val="center"/>
              <w:rPr>
                <w:rFonts w:eastAsia="仿宋_GB2312" w:cs="仿宋_GB2312"/>
                <w:sz w:val="24"/>
              </w:rPr>
            </w:pPr>
          </w:p>
          <w:p w:rsidR="009C61D1" w:rsidRDefault="009C61D1">
            <w:pPr>
              <w:adjustRightInd w:val="0"/>
              <w:snapToGrid w:val="0"/>
              <w:rPr>
                <w:rFonts w:eastAsia="仿宋_GB2312" w:cs="仿宋_GB2312"/>
                <w:sz w:val="24"/>
              </w:rPr>
            </w:pPr>
          </w:p>
          <w:p w:rsidR="009C61D1" w:rsidRDefault="004064A5">
            <w:pPr>
              <w:adjustRightInd w:val="0"/>
              <w:snapToGrid w:val="0"/>
              <w:jc w:val="center"/>
              <w:rPr>
                <w:rFonts w:eastAsia="仿宋_GB2312" w:cs="仿宋_GB2312"/>
                <w:sz w:val="24"/>
              </w:rPr>
            </w:pPr>
            <w:r>
              <w:rPr>
                <w:rFonts w:eastAsia="仿宋_GB2312" w:cs="仿宋_GB2312" w:hint="eastAsia"/>
                <w:sz w:val="24"/>
              </w:rPr>
              <w:t>（对网点基本情况做概要说明）</w:t>
            </w:r>
          </w:p>
          <w:p w:rsidR="009C61D1" w:rsidRDefault="009C61D1">
            <w:pPr>
              <w:adjustRightInd w:val="0"/>
              <w:snapToGrid w:val="0"/>
              <w:jc w:val="center"/>
              <w:rPr>
                <w:rFonts w:eastAsia="仿宋_GB2312" w:cs="仿宋_GB2312"/>
                <w:sz w:val="24"/>
              </w:rPr>
            </w:pPr>
          </w:p>
          <w:p w:rsidR="009C61D1" w:rsidRDefault="004064A5">
            <w:pPr>
              <w:ind w:firstLineChars="200" w:firstLine="480"/>
              <w:jc w:val="left"/>
              <w:rPr>
                <w:rFonts w:eastAsia="仿宋_GB2312" w:cs="仿宋_GB2312"/>
                <w:sz w:val="24"/>
              </w:rPr>
            </w:pPr>
            <w:r>
              <w:rPr>
                <w:rFonts w:eastAsia="仿宋_GB2312" w:cs="仿宋_GB2312" w:hint="eastAsia"/>
                <w:kern w:val="0"/>
                <w:sz w:val="24"/>
              </w:rPr>
              <w:br/>
              <w:t xml:space="preserve">                 </w:t>
            </w:r>
            <w:r>
              <w:rPr>
                <w:rFonts w:eastAsia="仿宋_GB2312" w:cs="仿宋_GB2312" w:hint="eastAsia"/>
                <w:kern w:val="0"/>
                <w:sz w:val="24"/>
              </w:rPr>
              <w:t>法定代表人（负责人）签字：</w:t>
            </w:r>
            <w:r>
              <w:rPr>
                <w:rFonts w:eastAsia="仿宋_GB2312" w:cs="仿宋_GB2312" w:hint="eastAsia"/>
                <w:kern w:val="0"/>
                <w:sz w:val="24"/>
              </w:rPr>
              <w:br/>
              <w:t xml:space="preserve">                                   </w:t>
            </w:r>
            <w:r>
              <w:rPr>
                <w:rFonts w:eastAsia="仿宋_GB2312" w:cs="仿宋_GB2312" w:hint="eastAsia"/>
                <w:kern w:val="0"/>
                <w:sz w:val="24"/>
              </w:rPr>
              <w:t>（公章）</w:t>
            </w:r>
            <w:r>
              <w:rPr>
                <w:rFonts w:eastAsia="仿宋_GB2312" w:cs="仿宋_GB2312" w:hint="eastAsia"/>
                <w:kern w:val="0"/>
                <w:sz w:val="24"/>
              </w:rPr>
              <w:br/>
              <w:t>2025</w:t>
            </w:r>
            <w:r>
              <w:rPr>
                <w:rFonts w:eastAsia="仿宋_GB2312" w:cs="仿宋_GB2312" w:hint="eastAsia"/>
                <w:kern w:val="0"/>
                <w:sz w:val="24"/>
              </w:rPr>
              <w:t>年</w:t>
            </w:r>
            <w:r>
              <w:rPr>
                <w:rFonts w:eastAsia="仿宋_GB2312" w:cs="仿宋_GB2312" w:hint="eastAsia"/>
                <w:kern w:val="0"/>
                <w:sz w:val="24"/>
              </w:rPr>
              <w:t xml:space="preserve">  </w:t>
            </w:r>
            <w:r>
              <w:rPr>
                <w:rFonts w:eastAsia="仿宋_GB2312" w:cs="仿宋_GB2312" w:hint="eastAsia"/>
                <w:kern w:val="0"/>
                <w:sz w:val="24"/>
              </w:rPr>
              <w:t>月</w:t>
            </w:r>
            <w:r>
              <w:rPr>
                <w:rFonts w:eastAsia="仿宋_GB2312" w:cs="仿宋_GB2312" w:hint="eastAsia"/>
                <w:kern w:val="0"/>
                <w:sz w:val="24"/>
              </w:rPr>
              <w:t xml:space="preserve">  </w:t>
            </w:r>
            <w:r>
              <w:rPr>
                <w:rFonts w:eastAsia="仿宋_GB2312" w:cs="仿宋_GB2312" w:hint="eastAsia"/>
                <w:kern w:val="0"/>
                <w:sz w:val="24"/>
              </w:rPr>
              <w:t>日</w:t>
            </w:r>
          </w:p>
        </w:tc>
      </w:tr>
      <w:tr w:rsidR="009C61D1">
        <w:trPr>
          <w:gridBefore w:val="1"/>
          <w:wBefore w:w="21" w:type="dxa"/>
          <w:trHeight w:val="122"/>
        </w:trPr>
        <w:tc>
          <w:tcPr>
            <w:tcW w:w="9055" w:type="dxa"/>
            <w:gridSpan w:val="4"/>
            <w:tcBorders>
              <w:top w:val="nil"/>
              <w:left w:val="nil"/>
              <w:bottom w:val="nil"/>
              <w:right w:val="nil"/>
            </w:tcBorders>
            <w:noWrap/>
            <w:tcMar>
              <w:top w:w="15" w:type="dxa"/>
              <w:left w:w="15" w:type="dxa"/>
              <w:right w:w="15" w:type="dxa"/>
            </w:tcMar>
            <w:vAlign w:val="center"/>
          </w:tcPr>
          <w:p w:rsidR="009C61D1" w:rsidRDefault="004064A5">
            <w:pPr>
              <w:widowControl/>
              <w:jc w:val="left"/>
              <w:textAlignment w:val="center"/>
              <w:rPr>
                <w:rFonts w:eastAsia="仿宋_GB2312" w:hAnsi="Times New Romans" w:cs="方正小标宋简体"/>
                <w:kern w:val="0"/>
                <w:sz w:val="18"/>
                <w:szCs w:val="18"/>
              </w:rPr>
            </w:pPr>
            <w:r>
              <w:rPr>
                <w:rFonts w:eastAsia="仿宋_GB2312" w:hAnsi="Times New Romans" w:cs="方正小标宋简体" w:hint="eastAsia"/>
                <w:kern w:val="0"/>
                <w:sz w:val="18"/>
                <w:szCs w:val="18"/>
              </w:rPr>
              <w:t>注：</w:t>
            </w:r>
            <w:r>
              <w:rPr>
                <w:rFonts w:eastAsia="仿宋_GB2312" w:hAnsi="Times New Romans" w:cs="方正小标宋简体" w:hint="eastAsia"/>
                <w:kern w:val="0"/>
                <w:sz w:val="18"/>
                <w:szCs w:val="18"/>
              </w:rPr>
              <w:t>1.</w:t>
            </w:r>
            <w:r>
              <w:rPr>
                <w:rFonts w:eastAsia="仿宋_GB2312" w:hAnsi="Times New Romans" w:cs="方正小标宋简体" w:hint="eastAsia"/>
                <w:kern w:val="0"/>
                <w:sz w:val="18"/>
                <w:szCs w:val="18"/>
              </w:rPr>
              <w:t>“展销</w:t>
            </w:r>
            <w:r>
              <w:rPr>
                <w:rFonts w:eastAsia="仿宋_GB2312" w:hAnsi="Times New Romans" w:cs="方正小标宋简体" w:hint="eastAsia"/>
                <w:kern w:val="0"/>
                <w:sz w:val="18"/>
                <w:szCs w:val="18"/>
              </w:rPr>
              <w:t>/</w:t>
            </w:r>
            <w:r>
              <w:rPr>
                <w:rFonts w:eastAsia="仿宋_GB2312" w:hAnsi="Times New Romans" w:cs="方正小标宋简体" w:hint="eastAsia"/>
                <w:kern w:val="0"/>
                <w:sz w:val="18"/>
                <w:szCs w:val="18"/>
              </w:rPr>
              <w:t>展示品种数量及名称”按照《居家适老化改造补贴产品建议清单》内品种填写。</w:t>
            </w:r>
          </w:p>
        </w:tc>
      </w:tr>
    </w:tbl>
    <w:p w:rsidR="009C61D1" w:rsidRDefault="009C61D1">
      <w:pPr>
        <w:spacing w:line="560" w:lineRule="exact"/>
        <w:rPr>
          <w:rFonts w:eastAsia="仿宋_GB2312" w:cs="仿宋_GB2312"/>
          <w:kern w:val="0"/>
          <w:sz w:val="32"/>
          <w:szCs w:val="32"/>
        </w:rPr>
        <w:sectPr w:rsidR="009C61D1">
          <w:footerReference w:type="first" r:id="rId12"/>
          <w:pgSz w:w="11906" w:h="16838"/>
          <w:pgMar w:top="2098" w:right="1474" w:bottom="1984" w:left="1587" w:header="851" w:footer="992" w:gutter="0"/>
          <w:pgNumType w:fmt="numberInDash"/>
          <w:cols w:space="720"/>
          <w:titlePg/>
          <w:docGrid w:type="lines" w:linePitch="312"/>
        </w:sectPr>
      </w:pPr>
    </w:p>
    <w:p w:rsidR="009C61D1" w:rsidRDefault="004064A5">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1-4</w:t>
      </w:r>
    </w:p>
    <w:p w:rsidR="009C61D1" w:rsidRDefault="009C61D1">
      <w:pPr>
        <w:spacing w:line="560" w:lineRule="exact"/>
        <w:rPr>
          <w:rFonts w:ascii="黑体" w:eastAsia="黑体" w:hAnsi="黑体" w:cs="黑体"/>
          <w:sz w:val="28"/>
          <w:szCs w:val="28"/>
        </w:rPr>
      </w:pPr>
    </w:p>
    <w:p w:rsidR="009C61D1" w:rsidRDefault="004064A5">
      <w:pPr>
        <w:pStyle w:val="ad"/>
      </w:pPr>
      <w:r>
        <w:rPr>
          <w:rFonts w:hint="eastAsia"/>
          <w:lang w:val="en-US"/>
        </w:rPr>
        <w:t>线下销售服务单位项目参与</w:t>
      </w:r>
      <w:r>
        <w:rPr>
          <w:rFonts w:hint="eastAsia"/>
        </w:rPr>
        <w:t>承诺书</w:t>
      </w:r>
    </w:p>
    <w:p w:rsidR="009C61D1" w:rsidRDefault="009C61D1">
      <w:pPr>
        <w:pStyle w:val="a8"/>
        <w:spacing w:line="560" w:lineRule="exact"/>
        <w:ind w:firstLine="440"/>
      </w:pPr>
    </w:p>
    <w:p w:rsidR="009C61D1" w:rsidRDefault="004064A5">
      <w:pPr>
        <w:pStyle w:val="ab"/>
      </w:pPr>
      <w:r>
        <w:rPr>
          <w:rFonts w:hint="eastAsia"/>
        </w:rPr>
        <w:t>本单位（名称</w:t>
      </w:r>
      <w:r>
        <w:rPr>
          <w:rFonts w:hint="eastAsia"/>
          <w:u w:val="single"/>
        </w:rPr>
        <w:t>：</w:t>
      </w:r>
      <w:r>
        <w:rPr>
          <w:rFonts w:hint="eastAsia"/>
          <w:u w:val="single"/>
        </w:rPr>
        <w:t xml:space="preserve">           </w:t>
      </w:r>
      <w:r>
        <w:rPr>
          <w:rFonts w:hint="eastAsia"/>
        </w:rPr>
        <w:t>，统一社会信用代码：）申请参与青岛市</w:t>
      </w:r>
      <w:r>
        <w:rPr>
          <w:rFonts w:hint="eastAsia"/>
        </w:rPr>
        <w:t>2025</w:t>
      </w:r>
      <w:r>
        <w:rPr>
          <w:rFonts w:hint="eastAsia"/>
        </w:rPr>
        <w:t>年消费品以旧换新居家适老化改造项目（以下简称“适老化改造项目”），符合适老化改造项目全部申报条件，严格遵守适老化改造项目各项要求，并郑重承诺如下：</w:t>
      </w:r>
    </w:p>
    <w:p w:rsidR="009C61D1" w:rsidRDefault="004064A5">
      <w:pPr>
        <w:pStyle w:val="ab"/>
      </w:pPr>
      <w:r>
        <w:rPr>
          <w:rFonts w:hint="eastAsia"/>
        </w:rPr>
        <w:t>1.</w:t>
      </w:r>
      <w:r>
        <w:rPr>
          <w:rFonts w:hint="eastAsia"/>
        </w:rPr>
        <w:t>严格遵守适老化改造项目要求，在适老化改造项目期间认真负责解答消费者相关咨询。</w:t>
      </w:r>
    </w:p>
    <w:p w:rsidR="009C61D1" w:rsidRDefault="004064A5">
      <w:pPr>
        <w:pStyle w:val="ab"/>
      </w:pPr>
      <w:r>
        <w:rPr>
          <w:rFonts w:hint="eastAsia"/>
        </w:rPr>
        <w:t>2.</w:t>
      </w:r>
      <w:r>
        <w:rPr>
          <w:rFonts w:hint="eastAsia"/>
        </w:rPr>
        <w:t>承诺提供的申报材料真实、完整、准确，如提供错误或虚假的市场主体信息，本单位将承担全部责任（包括但不限于本单位无法获得补贴资金招致损失等各类情形），且如因本单位的前述行为给政策实施部门和服务机构造成了任何损失，本单位将承担赔偿责任。</w:t>
      </w:r>
    </w:p>
    <w:p w:rsidR="009C61D1" w:rsidRDefault="004064A5">
      <w:pPr>
        <w:pStyle w:val="ab"/>
      </w:pPr>
      <w:r>
        <w:rPr>
          <w:rFonts w:hint="eastAsia"/>
        </w:rPr>
        <w:t>3.</w:t>
      </w:r>
      <w:r>
        <w:rPr>
          <w:rFonts w:hint="eastAsia"/>
        </w:rPr>
        <w:t>承诺根据资金拨付要求在每个审计周期提供完整交易线索包括但不限于票据开具、商品配送凭证等，承诺提交材料真实有效，未能及时提交审计费用由本单位自行承担。</w:t>
      </w:r>
    </w:p>
    <w:p w:rsidR="009C61D1" w:rsidRDefault="004064A5">
      <w:pPr>
        <w:pStyle w:val="ab"/>
      </w:pPr>
      <w:r>
        <w:rPr>
          <w:rFonts w:hint="eastAsia"/>
        </w:rPr>
        <w:t>4.</w:t>
      </w:r>
      <w:r>
        <w:rPr>
          <w:rFonts w:hint="eastAsia"/>
        </w:rPr>
        <w:t>承诺本单位具备适老化改造项目参与能力，在规定时间内与服务机构完成对接，积极配合政策实施部门和服务机构开展适老化改造项目</w:t>
      </w:r>
      <w:r>
        <w:rPr>
          <w:rFonts w:hint="eastAsia"/>
        </w:rPr>
        <w:t>宣传，并在收银台以明显方式显露政策信息。承诺按照政策实施部门和服务机构要求接受服务机构培训，确保店员</w:t>
      </w:r>
      <w:r>
        <w:rPr>
          <w:rFonts w:hint="eastAsia"/>
        </w:rPr>
        <w:lastRenderedPageBreak/>
        <w:t>能够正确回答消费者有关适老化改造项目内容的咨询，确保销售服务单位按时参与适老化改造项目，并在店内张贴布放相应的标识、海报及宣传广告物料。</w:t>
      </w:r>
    </w:p>
    <w:p w:rsidR="009C61D1" w:rsidRDefault="004064A5">
      <w:pPr>
        <w:pStyle w:val="ab"/>
      </w:pPr>
      <w:r>
        <w:rPr>
          <w:rFonts w:hint="eastAsia"/>
        </w:rPr>
        <w:t>5.</w:t>
      </w:r>
      <w:r>
        <w:rPr>
          <w:rFonts w:hint="eastAsia"/>
        </w:rPr>
        <w:t>承诺做好适老化改造项目的销售服务工作，不增设任何参加适老化改造项目附加条件，</w:t>
      </w:r>
      <w:r>
        <w:rPr>
          <w:rFonts w:hint="eastAsia"/>
          <w:kern w:val="0"/>
        </w:rPr>
        <w:t>不进行无货预销售，</w:t>
      </w:r>
      <w:r>
        <w:rPr>
          <w:rFonts w:hint="eastAsia"/>
        </w:rPr>
        <w:t>不降低服务水平和质量，</w:t>
      </w:r>
      <w:r>
        <w:rPr>
          <w:rFonts w:hint="eastAsia"/>
          <w:kern w:val="0"/>
        </w:rPr>
        <w:t>商品配送地址不得超出青岛市行政范围内，</w:t>
      </w:r>
      <w:r>
        <w:rPr>
          <w:rFonts w:hint="eastAsia"/>
        </w:rPr>
        <w:t>不得以参与适老化改造项目为由拒绝“七天无理由退货”等消费者合法诉求；除政策实施部门或服务机构另有要求外，不得擅自拒绝</w:t>
      </w:r>
      <w:r>
        <w:rPr>
          <w:rFonts w:hint="eastAsia"/>
        </w:rPr>
        <w:t>或限定时间段受理适老化改造项目的交易。根据政策实施部门要求，规范适老化改造项目适用范围，杜绝各种套利行为。除政策实施部门要求外，不得擅自规定适老化改造项目适用范围。</w:t>
      </w:r>
    </w:p>
    <w:p w:rsidR="009C61D1" w:rsidRDefault="004064A5">
      <w:pPr>
        <w:pStyle w:val="ab"/>
      </w:pPr>
      <w:r>
        <w:rPr>
          <w:rFonts w:hint="eastAsia"/>
        </w:rPr>
        <w:t>6.</w:t>
      </w:r>
      <w:r>
        <w:rPr>
          <w:rFonts w:hint="eastAsia"/>
        </w:rPr>
        <w:t>承诺全力配合政策实施部门及服务机构实施相关套利防控措施，严格审核消费者的参与资格，预防并制止“黄牛”等恶意套利行为，同时将加强销售服务单位的保安工作，对于疑似“黄牛”等企图套利人员采取警告、劝退、报警等及时有效的防控措施。若本单位未落实前述要求，将承担由此导致的资金损失。</w:t>
      </w:r>
    </w:p>
    <w:p w:rsidR="009C61D1" w:rsidRDefault="004064A5">
      <w:pPr>
        <w:pStyle w:val="ab"/>
      </w:pPr>
      <w:r>
        <w:rPr>
          <w:rFonts w:hint="eastAsia"/>
        </w:rPr>
        <w:t>7.</w:t>
      </w:r>
      <w:r>
        <w:rPr>
          <w:rFonts w:hint="eastAsia"/>
        </w:rPr>
        <w:t>承诺不擅自参与或要求、唆使、放任、授权本单位员工或任何其他第三方</w:t>
      </w:r>
      <w:r>
        <w:rPr>
          <w:rFonts w:hint="eastAsia"/>
        </w:rPr>
        <w:t>使用包括但不限于虚构交易、刷单、拆单等不正当方式套取适老化改造项目优惠。若本单位员工涉嫌擅自或者勾结外部人员从事前项套利行为的，本单位将及时制止并采取充分补救及费用追偿措施，追偿范围包括所涉及的补贴政策资金以及政策实施部门和服务机构其他损失</w:t>
      </w:r>
      <w:r>
        <w:rPr>
          <w:rFonts w:hint="eastAsia"/>
        </w:rPr>
        <w:t>(</w:t>
      </w:r>
      <w:r>
        <w:rPr>
          <w:rFonts w:hint="eastAsia"/>
        </w:rPr>
        <w:t>如律师费、调查费以及取证</w:t>
      </w:r>
      <w:r>
        <w:rPr>
          <w:rFonts w:hint="eastAsia"/>
        </w:rPr>
        <w:lastRenderedPageBreak/>
        <w:t>费用等</w:t>
      </w:r>
      <w:r>
        <w:rPr>
          <w:rFonts w:hint="eastAsia"/>
        </w:rPr>
        <w:t>)</w:t>
      </w:r>
      <w:r>
        <w:rPr>
          <w:rFonts w:hint="eastAsia"/>
        </w:rPr>
        <w:t>，并就相关情况及时告知政策实施部门及服务机构。</w:t>
      </w:r>
    </w:p>
    <w:p w:rsidR="009C61D1" w:rsidRDefault="004064A5">
      <w:pPr>
        <w:pStyle w:val="ab"/>
      </w:pPr>
      <w:r>
        <w:rPr>
          <w:rFonts w:hint="eastAsia"/>
        </w:rPr>
        <w:t>本单位同意，本条所述相关套利行为的认定以服务机构系统记录和判定规则为准。若服务机构发现有异常交易，本单位承诺全力配合查明情况并提供有关证据材料。</w:t>
      </w:r>
    </w:p>
    <w:p w:rsidR="009C61D1" w:rsidRDefault="004064A5">
      <w:pPr>
        <w:pStyle w:val="ab"/>
      </w:pPr>
      <w:r>
        <w:rPr>
          <w:rFonts w:hint="eastAsia"/>
        </w:rPr>
        <w:t>8.</w:t>
      </w:r>
      <w:r>
        <w:rPr>
          <w:rFonts w:hint="eastAsia"/>
        </w:rPr>
        <w:t>承诺诚信经营，不得采用包括但不限于先涨价</w:t>
      </w:r>
      <w:r>
        <w:rPr>
          <w:rFonts w:hint="eastAsia"/>
        </w:rPr>
        <w:t>后折扣等手段欺骗消费者。承诺提供的商品或服务内容符合国家法律法规和行业要求，对提供商品、服务的品质依法承担相应责任。</w:t>
      </w:r>
    </w:p>
    <w:p w:rsidR="009C61D1" w:rsidRDefault="004064A5">
      <w:pPr>
        <w:pStyle w:val="ab"/>
      </w:pPr>
      <w:r>
        <w:rPr>
          <w:rFonts w:hint="eastAsia"/>
        </w:rPr>
        <w:t>因本单位提供的服务及产品问题或本单位未根据要求实施政策而引发的客户退换货、投诉和争议等，由本单位负责解决，妥善安抚并依法赔偿消费者由此造成的相关损失，保护消费者权益。对于涉及本单位的其他投诉及纠纷事宜，将第一时间主动配合相关方予以处理。若发生媒体投诉，将及时联络政策实施部门、服务机构相关工作人员，达成处置共识后，由双方按统一口径回应媒体，避免不良影响扩大化。</w:t>
      </w:r>
    </w:p>
    <w:p w:rsidR="009C61D1" w:rsidRDefault="004064A5">
      <w:pPr>
        <w:pStyle w:val="ab"/>
      </w:pPr>
      <w:r>
        <w:rPr>
          <w:rFonts w:hint="eastAsia"/>
        </w:rPr>
        <w:t>9.</w:t>
      </w:r>
      <w:r>
        <w:rPr>
          <w:rFonts w:hint="eastAsia"/>
        </w:rPr>
        <w:t>承诺积极配合进行宣传推广：</w:t>
      </w:r>
    </w:p>
    <w:p w:rsidR="009C61D1" w:rsidRDefault="004064A5">
      <w:pPr>
        <w:pStyle w:val="ab"/>
      </w:pPr>
      <w:r>
        <w:rPr>
          <w:rFonts w:hint="eastAsia"/>
        </w:rPr>
        <w:t>（</w:t>
      </w:r>
      <w:r>
        <w:rPr>
          <w:rFonts w:hint="eastAsia"/>
        </w:rPr>
        <w:t>1</w:t>
      </w:r>
      <w:r>
        <w:rPr>
          <w:rFonts w:hint="eastAsia"/>
        </w:rPr>
        <w:t>）政策实施期间，本单位将提供电子屏</w:t>
      </w:r>
      <w:r>
        <w:rPr>
          <w:rFonts w:hint="eastAsia"/>
        </w:rPr>
        <w:t>/</w:t>
      </w:r>
      <w:r>
        <w:rPr>
          <w:rFonts w:hint="eastAsia"/>
        </w:rPr>
        <w:t>展架</w:t>
      </w:r>
      <w:r>
        <w:rPr>
          <w:rFonts w:hint="eastAsia"/>
        </w:rPr>
        <w:t>/</w:t>
      </w:r>
      <w:r>
        <w:rPr>
          <w:rFonts w:hint="eastAsia"/>
        </w:rPr>
        <w:t>台卡</w:t>
      </w:r>
      <w:r>
        <w:rPr>
          <w:rFonts w:hint="eastAsia"/>
        </w:rPr>
        <w:t>/</w:t>
      </w:r>
      <w:r>
        <w:rPr>
          <w:rFonts w:hint="eastAsia"/>
        </w:rPr>
        <w:t>店内语音播报</w:t>
      </w:r>
      <w:r>
        <w:rPr>
          <w:rFonts w:hint="eastAsia"/>
        </w:rPr>
        <w:t>/</w:t>
      </w:r>
      <w:r>
        <w:rPr>
          <w:rFonts w:hint="eastAsia"/>
        </w:rPr>
        <w:t>收银员导购员宣传等店内渠道开展全方位宣传，采用服务机构提供的统一宣传</w:t>
      </w:r>
      <w:r>
        <w:rPr>
          <w:rFonts w:hint="eastAsia"/>
        </w:rPr>
        <w:t>VI</w:t>
      </w:r>
      <w:r>
        <w:rPr>
          <w:rFonts w:hint="eastAsia"/>
        </w:rPr>
        <w:t>。宣传广告位、点位等相关费用由本单位自行承担。</w:t>
      </w:r>
    </w:p>
    <w:p w:rsidR="009C61D1" w:rsidRDefault="004064A5">
      <w:pPr>
        <w:pStyle w:val="ab"/>
      </w:pPr>
      <w:r>
        <w:rPr>
          <w:rFonts w:hint="eastAsia"/>
        </w:rPr>
        <w:t>（</w:t>
      </w:r>
      <w:r>
        <w:rPr>
          <w:rFonts w:hint="eastAsia"/>
        </w:rPr>
        <w:t>2</w:t>
      </w:r>
      <w:r>
        <w:rPr>
          <w:rFonts w:hint="eastAsia"/>
        </w:rPr>
        <w:t>）严格遵守政策实施部门及服务机构有关媒体宣传要求，未经许可，不得擅自使用政策实施部门及服务机构相关名称、标识和品牌。</w:t>
      </w:r>
    </w:p>
    <w:p w:rsidR="009C61D1" w:rsidRDefault="004064A5">
      <w:pPr>
        <w:pStyle w:val="ab"/>
      </w:pPr>
      <w:r>
        <w:rPr>
          <w:rFonts w:hint="eastAsia"/>
        </w:rPr>
        <w:lastRenderedPageBreak/>
        <w:t>（</w:t>
      </w:r>
      <w:r>
        <w:rPr>
          <w:rFonts w:hint="eastAsia"/>
        </w:rPr>
        <w:t>3</w:t>
      </w:r>
      <w:r>
        <w:rPr>
          <w:rFonts w:hint="eastAsia"/>
        </w:rPr>
        <w:t>）补贴政策结束后，将根据政策实施部门和服务机构要求提供相关门店电子发票信息、宣传照片等材料，用于各自开展结项验收及审计等工作。</w:t>
      </w:r>
    </w:p>
    <w:p w:rsidR="009C61D1" w:rsidRDefault="004064A5">
      <w:pPr>
        <w:pStyle w:val="ab"/>
      </w:pPr>
      <w:r>
        <w:rPr>
          <w:rFonts w:hint="eastAsia"/>
        </w:rPr>
        <w:t>10.</w:t>
      </w:r>
      <w:r>
        <w:rPr>
          <w:rFonts w:hint="eastAsia"/>
        </w:rPr>
        <w:t>承诺将积极配合政府部门以数据核查、第三方审计等方式进行的审计、监督</w:t>
      </w:r>
      <w:r>
        <w:rPr>
          <w:rFonts w:hint="eastAsia"/>
        </w:rPr>
        <w:t>等工作，包括但不限于及时提供参与适老化改造项目交易的具体消费清单、电子发票信息、资金明细、销售数据和退货数据明细等原始资料和财务凭证。</w:t>
      </w:r>
    </w:p>
    <w:p w:rsidR="009C61D1" w:rsidRDefault="004064A5">
      <w:pPr>
        <w:pStyle w:val="ab"/>
      </w:pPr>
      <w:r>
        <w:rPr>
          <w:rFonts w:hint="eastAsia"/>
        </w:rPr>
        <w:t>11.</w:t>
      </w:r>
      <w:r>
        <w:rPr>
          <w:rFonts w:hint="eastAsia"/>
        </w:rPr>
        <w:t>承诺对老年人在报名和参与适老化改造项目过程中遇到的问题提供必要的咨询和帮助，能够协助进行补贴申请及线上购物。</w:t>
      </w:r>
    </w:p>
    <w:p w:rsidR="009C61D1" w:rsidRDefault="004064A5">
      <w:pPr>
        <w:pStyle w:val="ab"/>
      </w:pPr>
      <w:r>
        <w:rPr>
          <w:rFonts w:hint="eastAsia"/>
        </w:rPr>
        <w:t>12.</w:t>
      </w:r>
      <w:r>
        <w:rPr>
          <w:rFonts w:hint="eastAsia"/>
        </w:rPr>
        <w:t>承诺指定专人负责处理包括但不限于销售服务、日常沟通、宣传推广、客户投诉等适老化改造项目中涉及的各项事宜。</w:t>
      </w:r>
    </w:p>
    <w:p w:rsidR="009C61D1" w:rsidRDefault="004064A5">
      <w:pPr>
        <w:pStyle w:val="ab"/>
      </w:pPr>
      <w:r>
        <w:rPr>
          <w:rFonts w:hint="eastAsia"/>
        </w:rPr>
        <w:t>13.</w:t>
      </w:r>
      <w:r>
        <w:rPr>
          <w:rFonts w:hint="eastAsia"/>
        </w:rPr>
        <w:t>本单位知晓并同意，如违反以上任何承诺，政策实施部门和服务机构有权随时取消本单位所有门店参与政策的资格，并丧失后续参与适老化改造项目的资格，且本</w:t>
      </w:r>
      <w:r>
        <w:rPr>
          <w:rFonts w:hint="eastAsia"/>
        </w:rPr>
        <w:t>单位同意政策实施部门和服务机构可进一步采取包括但不限于以下任一或同时采取以下全部措施，追究本单位相关违约责任：</w:t>
      </w:r>
    </w:p>
    <w:p w:rsidR="009C61D1" w:rsidRDefault="004064A5">
      <w:pPr>
        <w:pStyle w:val="ab"/>
      </w:pPr>
      <w:r>
        <w:rPr>
          <w:rFonts w:hint="eastAsia"/>
        </w:rPr>
        <w:t>（</w:t>
      </w:r>
      <w:r>
        <w:rPr>
          <w:rFonts w:hint="eastAsia"/>
        </w:rPr>
        <w:t>1</w:t>
      </w:r>
      <w:r>
        <w:rPr>
          <w:rFonts w:hint="eastAsia"/>
        </w:rPr>
        <w:t>）要求本单位全额退还经政策实施部门和服务机构认定的违约行为所涉适老化改造项目补贴资金；</w:t>
      </w:r>
    </w:p>
    <w:p w:rsidR="009C61D1" w:rsidRDefault="004064A5">
      <w:pPr>
        <w:pStyle w:val="ab"/>
      </w:pPr>
      <w:r>
        <w:rPr>
          <w:rFonts w:hint="eastAsia"/>
        </w:rPr>
        <w:t>（</w:t>
      </w:r>
      <w:r>
        <w:rPr>
          <w:rFonts w:hint="eastAsia"/>
        </w:rPr>
        <w:t>2</w:t>
      </w:r>
      <w:r>
        <w:rPr>
          <w:rFonts w:hint="eastAsia"/>
        </w:rPr>
        <w:t>）要求本单位赔偿违约行为所导致的一切损失；</w:t>
      </w:r>
    </w:p>
    <w:p w:rsidR="009C61D1" w:rsidRDefault="004064A5">
      <w:pPr>
        <w:pStyle w:val="ab"/>
      </w:pPr>
      <w:r>
        <w:rPr>
          <w:rFonts w:hint="eastAsia"/>
        </w:rPr>
        <w:t>（</w:t>
      </w:r>
      <w:r>
        <w:rPr>
          <w:rFonts w:hint="eastAsia"/>
        </w:rPr>
        <w:t>3</w:t>
      </w:r>
      <w:r>
        <w:rPr>
          <w:rFonts w:hint="eastAsia"/>
        </w:rPr>
        <w:t>）政策实施部门有权会同相关部门将本单位依法列入不诚信单位名单。</w:t>
      </w:r>
    </w:p>
    <w:p w:rsidR="009C61D1" w:rsidRDefault="004064A5">
      <w:pPr>
        <w:pStyle w:val="ab"/>
      </w:pPr>
      <w:r>
        <w:rPr>
          <w:rFonts w:hint="eastAsia"/>
        </w:rPr>
        <w:lastRenderedPageBreak/>
        <w:t>特此承诺。</w:t>
      </w:r>
    </w:p>
    <w:p w:rsidR="009C61D1" w:rsidRDefault="004064A5">
      <w:pPr>
        <w:pStyle w:val="ab"/>
      </w:pPr>
      <w:r>
        <w:rPr>
          <w:rFonts w:hint="eastAsia"/>
        </w:rPr>
        <w:t>本函自落款之日起生效，并持续有效。</w:t>
      </w:r>
    </w:p>
    <w:p w:rsidR="009C61D1" w:rsidRDefault="009C61D1">
      <w:pPr>
        <w:pStyle w:val="ab"/>
      </w:pPr>
    </w:p>
    <w:p w:rsidR="009C61D1" w:rsidRDefault="009C61D1">
      <w:pPr>
        <w:spacing w:line="560" w:lineRule="exact"/>
        <w:rPr>
          <w:rFonts w:eastAsia="仿宋_GB2312" w:cs="仿宋_GB2312"/>
          <w:kern w:val="0"/>
          <w:sz w:val="32"/>
          <w:szCs w:val="32"/>
          <w:lang w:val="zh-CN"/>
        </w:rPr>
      </w:pPr>
    </w:p>
    <w:p w:rsidR="009C61D1" w:rsidRDefault="004064A5">
      <w:pPr>
        <w:spacing w:line="560" w:lineRule="exact"/>
        <w:ind w:firstLineChars="1000" w:firstLine="3200"/>
        <w:rPr>
          <w:rFonts w:eastAsia="仿宋_GB2312" w:cs="仿宋_GB2312"/>
          <w:kern w:val="0"/>
          <w:sz w:val="32"/>
          <w:szCs w:val="32"/>
          <w:lang w:val="zh-CN"/>
        </w:rPr>
      </w:pPr>
      <w:r>
        <w:rPr>
          <w:rFonts w:eastAsia="仿宋_GB2312" w:cs="仿宋_GB2312" w:hint="eastAsia"/>
          <w:kern w:val="0"/>
          <w:sz w:val="32"/>
          <w:szCs w:val="32"/>
        </w:rPr>
        <w:t>单位</w:t>
      </w:r>
      <w:r>
        <w:rPr>
          <w:rFonts w:eastAsia="仿宋_GB2312" w:cs="仿宋_GB2312" w:hint="eastAsia"/>
          <w:kern w:val="0"/>
          <w:sz w:val="32"/>
          <w:szCs w:val="32"/>
          <w:lang w:val="zh-CN"/>
        </w:rPr>
        <w:t>名称（签章）：</w:t>
      </w:r>
      <w:r>
        <w:rPr>
          <w:rFonts w:eastAsia="仿宋_GB2312" w:cs="仿宋_GB2312" w:hint="eastAsia"/>
          <w:kern w:val="0"/>
          <w:sz w:val="32"/>
          <w:szCs w:val="32"/>
          <w:lang w:val="zh-CN"/>
        </w:rPr>
        <w:t xml:space="preserve">          </w:t>
      </w:r>
    </w:p>
    <w:p w:rsidR="009C61D1" w:rsidRDefault="004064A5">
      <w:pPr>
        <w:spacing w:line="560" w:lineRule="exact"/>
        <w:ind w:firstLineChars="1000" w:firstLine="3200"/>
        <w:rPr>
          <w:rFonts w:eastAsia="仿宋_GB2312" w:cs="仿宋_GB2312"/>
          <w:kern w:val="0"/>
          <w:sz w:val="32"/>
          <w:szCs w:val="32"/>
          <w:lang w:val="zh-CN"/>
        </w:rPr>
      </w:pPr>
      <w:r>
        <w:rPr>
          <w:rFonts w:eastAsia="仿宋_GB2312" w:cs="仿宋_GB2312" w:hint="eastAsia"/>
          <w:kern w:val="0"/>
          <w:sz w:val="32"/>
          <w:szCs w:val="32"/>
          <w:lang w:val="zh-CN"/>
        </w:rPr>
        <w:t>法定代表人（签字）：</w:t>
      </w:r>
      <w:r>
        <w:rPr>
          <w:rFonts w:eastAsia="仿宋_GB2312" w:cs="仿宋_GB2312" w:hint="eastAsia"/>
          <w:kern w:val="0"/>
          <w:sz w:val="32"/>
          <w:szCs w:val="32"/>
          <w:lang w:val="zh-CN"/>
        </w:rPr>
        <w:t xml:space="preserve">          </w:t>
      </w:r>
    </w:p>
    <w:p w:rsidR="009C61D1" w:rsidRDefault="004064A5">
      <w:pPr>
        <w:spacing w:line="560" w:lineRule="exact"/>
        <w:ind w:firstLineChars="1000" w:firstLine="3200"/>
        <w:rPr>
          <w:rFonts w:eastAsia="仿宋_GB2312" w:cs="仿宋_GB2312"/>
          <w:kern w:val="0"/>
          <w:sz w:val="32"/>
          <w:szCs w:val="32"/>
          <w:lang w:val="zh-CN"/>
        </w:rPr>
      </w:pPr>
      <w:r>
        <w:rPr>
          <w:rFonts w:eastAsia="仿宋_GB2312" w:cs="仿宋_GB2312" w:hint="eastAsia"/>
          <w:kern w:val="0"/>
          <w:sz w:val="32"/>
          <w:szCs w:val="32"/>
          <w:lang w:val="zh-CN"/>
        </w:rPr>
        <w:t>日期：</w:t>
      </w:r>
      <w:r>
        <w:rPr>
          <w:rFonts w:eastAsia="仿宋_GB2312" w:cs="仿宋_GB2312" w:hint="eastAsia"/>
          <w:kern w:val="0"/>
          <w:sz w:val="32"/>
          <w:szCs w:val="32"/>
          <w:lang w:val="zh-CN"/>
        </w:rPr>
        <w:t xml:space="preserve">     </w:t>
      </w:r>
      <w:r>
        <w:rPr>
          <w:rFonts w:eastAsia="仿宋_GB2312" w:cs="仿宋_GB2312" w:hint="eastAsia"/>
          <w:kern w:val="0"/>
          <w:sz w:val="32"/>
          <w:szCs w:val="32"/>
          <w:lang w:val="zh-CN"/>
        </w:rPr>
        <w:t>年</w:t>
      </w:r>
      <w:r>
        <w:rPr>
          <w:rFonts w:eastAsia="仿宋_GB2312" w:cs="仿宋_GB2312" w:hint="eastAsia"/>
          <w:kern w:val="0"/>
          <w:sz w:val="32"/>
          <w:szCs w:val="32"/>
          <w:lang w:val="zh-CN"/>
        </w:rPr>
        <w:t xml:space="preserve">     </w:t>
      </w:r>
      <w:r>
        <w:rPr>
          <w:rFonts w:eastAsia="仿宋_GB2312" w:cs="仿宋_GB2312" w:hint="eastAsia"/>
          <w:kern w:val="0"/>
          <w:sz w:val="32"/>
          <w:szCs w:val="32"/>
          <w:lang w:val="zh-CN"/>
        </w:rPr>
        <w:t>月</w:t>
      </w:r>
      <w:r>
        <w:rPr>
          <w:rFonts w:eastAsia="仿宋_GB2312" w:cs="仿宋_GB2312" w:hint="eastAsia"/>
          <w:kern w:val="0"/>
          <w:sz w:val="32"/>
          <w:szCs w:val="32"/>
          <w:lang w:val="zh-CN"/>
        </w:rPr>
        <w:t xml:space="preserve">    </w:t>
      </w:r>
      <w:r>
        <w:rPr>
          <w:rFonts w:eastAsia="仿宋_GB2312" w:cs="仿宋_GB2312" w:hint="eastAsia"/>
          <w:kern w:val="0"/>
          <w:sz w:val="32"/>
          <w:szCs w:val="32"/>
          <w:lang w:val="zh-CN"/>
        </w:rPr>
        <w:t>日</w:t>
      </w:r>
    </w:p>
    <w:p w:rsidR="009C61D1" w:rsidRDefault="009C61D1">
      <w:pPr>
        <w:spacing w:before="182" w:line="560" w:lineRule="exact"/>
        <w:ind w:left="169"/>
        <w:rPr>
          <w:rFonts w:ascii="黑体" w:eastAsia="黑体" w:hAnsi="黑体" w:cs="黑体"/>
          <w:spacing w:val="-1"/>
          <w:sz w:val="32"/>
          <w:szCs w:val="32"/>
        </w:rPr>
      </w:pPr>
    </w:p>
    <w:p w:rsidR="009C61D1" w:rsidRDefault="009C61D1">
      <w:pPr>
        <w:spacing w:before="182" w:line="560" w:lineRule="exact"/>
        <w:ind w:left="169"/>
        <w:rPr>
          <w:rFonts w:ascii="黑体" w:eastAsia="黑体" w:hAnsi="黑体" w:cs="黑体"/>
          <w:spacing w:val="-1"/>
          <w:sz w:val="32"/>
          <w:szCs w:val="32"/>
        </w:rPr>
      </w:pPr>
    </w:p>
    <w:p w:rsidR="009C61D1" w:rsidRDefault="009C61D1">
      <w:pPr>
        <w:spacing w:before="182" w:line="560" w:lineRule="exact"/>
        <w:ind w:left="169"/>
        <w:rPr>
          <w:rFonts w:ascii="黑体" w:eastAsia="黑体" w:hAnsi="黑体" w:cs="黑体"/>
          <w:spacing w:val="-1"/>
          <w:sz w:val="32"/>
          <w:szCs w:val="32"/>
        </w:rPr>
      </w:pPr>
    </w:p>
    <w:p w:rsidR="009C61D1" w:rsidRDefault="009C61D1">
      <w:pPr>
        <w:spacing w:before="182" w:line="560" w:lineRule="exact"/>
        <w:ind w:left="169"/>
        <w:rPr>
          <w:rFonts w:ascii="黑体" w:eastAsia="黑体" w:hAnsi="黑体" w:cs="黑体"/>
          <w:spacing w:val="-1"/>
          <w:sz w:val="32"/>
          <w:szCs w:val="32"/>
        </w:rPr>
      </w:pPr>
    </w:p>
    <w:p w:rsidR="009C61D1" w:rsidRDefault="009C61D1">
      <w:pPr>
        <w:spacing w:before="182" w:line="560" w:lineRule="exact"/>
        <w:ind w:left="169"/>
        <w:rPr>
          <w:rFonts w:ascii="黑体" w:eastAsia="黑体" w:hAnsi="黑体" w:cs="黑体"/>
          <w:spacing w:val="-1"/>
          <w:sz w:val="32"/>
          <w:szCs w:val="32"/>
        </w:rPr>
      </w:pPr>
    </w:p>
    <w:p w:rsidR="009C61D1" w:rsidRDefault="009C61D1">
      <w:pPr>
        <w:spacing w:before="182" w:line="560" w:lineRule="exact"/>
        <w:ind w:left="169"/>
        <w:rPr>
          <w:rFonts w:ascii="黑体" w:eastAsia="黑体" w:hAnsi="黑体" w:cs="黑体"/>
          <w:spacing w:val="-1"/>
          <w:sz w:val="32"/>
          <w:szCs w:val="32"/>
        </w:rPr>
      </w:pPr>
    </w:p>
    <w:p w:rsidR="009C61D1" w:rsidRDefault="009C61D1">
      <w:pPr>
        <w:spacing w:before="182" w:line="560" w:lineRule="exact"/>
        <w:ind w:left="169"/>
        <w:rPr>
          <w:rFonts w:ascii="黑体" w:eastAsia="黑体" w:hAnsi="黑体" w:cs="黑体"/>
          <w:spacing w:val="-1"/>
          <w:sz w:val="32"/>
          <w:szCs w:val="32"/>
        </w:rPr>
      </w:pPr>
    </w:p>
    <w:p w:rsidR="009C61D1" w:rsidRDefault="009C61D1">
      <w:pPr>
        <w:spacing w:before="182" w:line="560" w:lineRule="exact"/>
        <w:ind w:left="169"/>
        <w:rPr>
          <w:rFonts w:ascii="黑体" w:eastAsia="黑体" w:hAnsi="黑体" w:cs="黑体"/>
          <w:spacing w:val="-1"/>
          <w:sz w:val="32"/>
          <w:szCs w:val="32"/>
        </w:rPr>
      </w:pPr>
    </w:p>
    <w:p w:rsidR="009C61D1" w:rsidRDefault="009C61D1">
      <w:pPr>
        <w:spacing w:before="182" w:line="560" w:lineRule="exact"/>
        <w:ind w:left="169"/>
        <w:rPr>
          <w:rFonts w:ascii="黑体" w:eastAsia="黑体" w:hAnsi="黑体" w:cs="黑体"/>
          <w:spacing w:val="-1"/>
          <w:sz w:val="32"/>
          <w:szCs w:val="32"/>
        </w:rPr>
      </w:pPr>
    </w:p>
    <w:p w:rsidR="009C61D1" w:rsidRDefault="009C61D1">
      <w:pPr>
        <w:spacing w:before="182" w:line="560" w:lineRule="exact"/>
        <w:ind w:left="169"/>
        <w:rPr>
          <w:rFonts w:ascii="黑体" w:eastAsia="黑体" w:hAnsi="黑体" w:cs="黑体"/>
          <w:spacing w:val="-1"/>
          <w:sz w:val="32"/>
          <w:szCs w:val="32"/>
        </w:rPr>
      </w:pPr>
    </w:p>
    <w:p w:rsidR="009C61D1" w:rsidRDefault="009C61D1">
      <w:pPr>
        <w:spacing w:before="182" w:line="560" w:lineRule="exact"/>
        <w:rPr>
          <w:rFonts w:ascii="黑体" w:eastAsia="黑体" w:hAnsi="黑体" w:cs="黑体"/>
          <w:spacing w:val="-1"/>
          <w:sz w:val="32"/>
          <w:szCs w:val="32"/>
        </w:rPr>
      </w:pPr>
    </w:p>
    <w:p w:rsidR="009C61D1" w:rsidRDefault="004064A5">
      <w:pPr>
        <w:spacing w:before="182" w:line="560" w:lineRule="exact"/>
        <w:rPr>
          <w:rFonts w:ascii="黑体" w:eastAsia="黑体" w:hAnsi="黑体" w:cs="黑体"/>
          <w:spacing w:val="-1"/>
          <w:sz w:val="32"/>
          <w:szCs w:val="32"/>
        </w:rPr>
      </w:pPr>
      <w:r>
        <w:rPr>
          <w:rFonts w:ascii="黑体" w:eastAsia="黑体" w:hAnsi="黑体" w:cs="黑体" w:hint="eastAsia"/>
          <w:spacing w:val="-1"/>
          <w:sz w:val="32"/>
          <w:szCs w:val="32"/>
        </w:rPr>
        <w:lastRenderedPageBreak/>
        <w:t>附件</w:t>
      </w:r>
      <w:r>
        <w:rPr>
          <w:rFonts w:ascii="黑体" w:eastAsia="黑体" w:hAnsi="黑体" w:cs="黑体" w:hint="eastAsia"/>
          <w:spacing w:val="-1"/>
          <w:sz w:val="32"/>
          <w:szCs w:val="32"/>
        </w:rPr>
        <w:t>1-5</w:t>
      </w:r>
    </w:p>
    <w:p w:rsidR="009C61D1" w:rsidRDefault="009C61D1">
      <w:pPr>
        <w:widowControl/>
        <w:kinsoku w:val="0"/>
        <w:autoSpaceDE w:val="0"/>
        <w:autoSpaceDN w:val="0"/>
        <w:adjustRightInd w:val="0"/>
        <w:snapToGrid w:val="0"/>
        <w:spacing w:line="500" w:lineRule="exact"/>
        <w:textAlignment w:val="baseline"/>
        <w:rPr>
          <w:rFonts w:ascii="黑体" w:eastAsia="黑体" w:hAnsi="黑体" w:cs="黑体"/>
          <w:spacing w:val="-1"/>
          <w:sz w:val="32"/>
          <w:szCs w:val="32"/>
        </w:rPr>
      </w:pPr>
    </w:p>
    <w:p w:rsidR="009C61D1" w:rsidRDefault="004064A5">
      <w:pPr>
        <w:pStyle w:val="ad"/>
      </w:pPr>
      <w:r>
        <w:t>居家适老化改造补贴产品建议清单</w:t>
      </w:r>
    </w:p>
    <w:p w:rsidR="009C61D1" w:rsidRDefault="009C61D1">
      <w:pPr>
        <w:pStyle w:val="ab"/>
        <w:rPr>
          <w:lang w:val="zh-CN"/>
        </w:rPr>
      </w:pP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84"/>
        <w:gridCol w:w="1332"/>
        <w:gridCol w:w="2357"/>
        <w:gridCol w:w="5003"/>
      </w:tblGrid>
      <w:tr w:rsidR="009C61D1">
        <w:trPr>
          <w:trHeight w:val="724"/>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ascii="黑体" w:eastAsia="黑体" w:hAnsi="黑体" w:cs="黑体"/>
                <w:sz w:val="32"/>
                <w:szCs w:val="32"/>
              </w:rPr>
            </w:pPr>
            <w:r>
              <w:rPr>
                <w:rFonts w:ascii="黑体" w:eastAsia="黑体" w:hAnsi="黑体" w:cs="黑体" w:hint="eastAsia"/>
                <w:sz w:val="32"/>
                <w:szCs w:val="32"/>
              </w:rPr>
              <w:t>序号</w:t>
            </w:r>
          </w:p>
        </w:tc>
        <w:tc>
          <w:tcPr>
            <w:tcW w:w="1332" w:type="dxa"/>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黑体" w:eastAsia="黑体" w:hAnsi="黑体" w:cs="黑体"/>
                <w:sz w:val="32"/>
                <w:szCs w:val="32"/>
              </w:rPr>
            </w:pPr>
            <w:r>
              <w:rPr>
                <w:rFonts w:ascii="黑体" w:eastAsia="黑体" w:hAnsi="黑体" w:cs="黑体" w:hint="eastAsia"/>
                <w:spacing w:val="4"/>
                <w:sz w:val="32"/>
                <w:szCs w:val="32"/>
              </w:rPr>
              <w:t>类别</w:t>
            </w:r>
          </w:p>
        </w:tc>
        <w:tc>
          <w:tcPr>
            <w:tcW w:w="2357" w:type="dxa"/>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黑体" w:eastAsia="黑体" w:hAnsi="黑体" w:cs="黑体"/>
                <w:sz w:val="32"/>
                <w:szCs w:val="32"/>
              </w:rPr>
            </w:pPr>
            <w:r>
              <w:rPr>
                <w:rFonts w:ascii="黑体" w:eastAsia="黑体" w:hAnsi="黑体" w:cs="黑体" w:hint="eastAsia"/>
                <w:sz w:val="32"/>
                <w:szCs w:val="32"/>
              </w:rPr>
              <w:t>产品类别</w:t>
            </w:r>
          </w:p>
        </w:tc>
        <w:tc>
          <w:tcPr>
            <w:tcW w:w="5003" w:type="dxa"/>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黑体" w:eastAsia="黑体" w:hAnsi="黑体" w:cs="黑体"/>
                <w:sz w:val="32"/>
                <w:szCs w:val="32"/>
              </w:rPr>
            </w:pPr>
            <w:r>
              <w:rPr>
                <w:rFonts w:ascii="黑体" w:eastAsia="黑体" w:hAnsi="黑体" w:cs="黑体" w:hint="eastAsia"/>
                <w:spacing w:val="-1"/>
                <w:sz w:val="32"/>
                <w:szCs w:val="32"/>
              </w:rPr>
              <w:t>功能简介</w:t>
            </w:r>
          </w:p>
        </w:tc>
      </w:tr>
      <w:tr w:rsidR="009C61D1">
        <w:trPr>
          <w:trHeight w:val="1388"/>
          <w:jc w:val="center"/>
        </w:trPr>
        <w:tc>
          <w:tcPr>
            <w:tcW w:w="984" w:type="dxa"/>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1</w:t>
            </w:r>
          </w:p>
        </w:tc>
        <w:tc>
          <w:tcPr>
            <w:tcW w:w="1332" w:type="dxa"/>
            <w:vMerge w:val="restart"/>
            <w:tcBorders>
              <w:bottom w:val="nil"/>
            </w:tcBorders>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一、地面和门改造</w:t>
            </w:r>
          </w:p>
        </w:tc>
        <w:tc>
          <w:tcPr>
            <w:tcW w:w="2357" w:type="dxa"/>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地面防滑产品</w:t>
            </w:r>
          </w:p>
        </w:tc>
        <w:tc>
          <w:tcPr>
            <w:tcW w:w="5003" w:type="dxa"/>
            <w:noWrap/>
            <w:vAlign w:val="center"/>
          </w:tcPr>
          <w:p w:rsidR="009C61D1" w:rsidRDefault="004064A5">
            <w:pPr>
              <w:pStyle w:val="TableText"/>
              <w:widowControl/>
              <w:kinsoku w:val="0"/>
              <w:autoSpaceDE w:val="0"/>
              <w:autoSpaceDN w:val="0"/>
              <w:adjustRightInd w:val="0"/>
              <w:snapToGrid w:val="0"/>
              <w:spacing w:line="560" w:lineRule="exact"/>
              <w:ind w:leftChars="103" w:left="216"/>
              <w:jc w:val="left"/>
              <w:textAlignment w:val="baseline"/>
              <w:rPr>
                <w:rFonts w:ascii="仿宋_GB2312" w:eastAsia="仿宋_GB2312" w:hAnsi="仿宋_GB2312" w:cs="仿宋_GB2312"/>
                <w:lang w:eastAsia="zh-CN"/>
              </w:rPr>
            </w:pPr>
            <w:r>
              <w:rPr>
                <w:rFonts w:ascii="仿宋_GB2312" w:eastAsia="仿宋_GB2312" w:hAnsi="仿宋_GB2312" w:cs="仿宋_GB2312" w:hint="eastAsia"/>
                <w:lang w:eastAsia="zh-CN"/>
              </w:rPr>
              <w:t>根据卫生间、厨房、卧室等地面防滑处理需要，配置防滑贴、防滑垫等产品，避免老年人滑倒，提高安全性。</w:t>
            </w:r>
          </w:p>
        </w:tc>
      </w:tr>
      <w:tr w:rsidR="009C61D1">
        <w:trPr>
          <w:trHeight w:val="1129"/>
          <w:jc w:val="center"/>
        </w:trPr>
        <w:tc>
          <w:tcPr>
            <w:tcW w:w="984" w:type="dxa"/>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2</w:t>
            </w:r>
          </w:p>
        </w:tc>
        <w:tc>
          <w:tcPr>
            <w:tcW w:w="1332" w:type="dxa"/>
            <w:vMerge/>
            <w:tcBorders>
              <w:top w:val="nil"/>
              <w:bottom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下压式门把手</w:t>
            </w:r>
          </w:p>
        </w:tc>
        <w:tc>
          <w:tcPr>
            <w:tcW w:w="5003" w:type="dxa"/>
            <w:noWrap/>
            <w:vAlign w:val="center"/>
          </w:tcPr>
          <w:p w:rsidR="009C61D1" w:rsidRDefault="004064A5">
            <w:pPr>
              <w:pStyle w:val="TableText"/>
              <w:widowControl/>
              <w:kinsoku w:val="0"/>
              <w:autoSpaceDE w:val="0"/>
              <w:autoSpaceDN w:val="0"/>
              <w:adjustRightInd w:val="0"/>
              <w:snapToGrid w:val="0"/>
              <w:spacing w:line="560" w:lineRule="exact"/>
              <w:ind w:leftChars="103" w:left="216"/>
              <w:jc w:val="left"/>
              <w:textAlignment w:val="baseline"/>
              <w:rPr>
                <w:rFonts w:ascii="仿宋_GB2312" w:eastAsia="仿宋_GB2312" w:hAnsi="仿宋_GB2312" w:cs="仿宋_GB2312"/>
                <w:lang w:eastAsia="zh-CN"/>
              </w:rPr>
            </w:pPr>
            <w:r>
              <w:rPr>
                <w:rFonts w:ascii="仿宋_GB2312" w:eastAsia="仿宋_GB2312" w:hAnsi="仿宋_GB2312" w:cs="仿宋_GB2312" w:hint="eastAsia"/>
                <w:lang w:eastAsia="zh-CN"/>
              </w:rPr>
              <w:t>可用单手手掌或者手指轻松操作，增加摩擦力稳定性，方便老年人开门。</w:t>
            </w:r>
          </w:p>
        </w:tc>
      </w:tr>
      <w:tr w:rsidR="009C61D1">
        <w:trPr>
          <w:trHeight w:val="1039"/>
          <w:jc w:val="center"/>
        </w:trPr>
        <w:tc>
          <w:tcPr>
            <w:tcW w:w="984" w:type="dxa"/>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3</w:t>
            </w:r>
          </w:p>
        </w:tc>
        <w:tc>
          <w:tcPr>
            <w:tcW w:w="1332" w:type="dxa"/>
            <w:vMerge/>
            <w:tcBorders>
              <w:top w:val="nil"/>
              <w:bottom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门铃</w:t>
            </w:r>
          </w:p>
        </w:tc>
        <w:tc>
          <w:tcPr>
            <w:tcW w:w="5003" w:type="dxa"/>
            <w:noWrap/>
            <w:vAlign w:val="center"/>
          </w:tcPr>
          <w:p w:rsidR="009C61D1" w:rsidRDefault="004064A5">
            <w:pPr>
              <w:pStyle w:val="TableText"/>
              <w:widowControl/>
              <w:kinsoku w:val="0"/>
              <w:autoSpaceDE w:val="0"/>
              <w:autoSpaceDN w:val="0"/>
              <w:adjustRightInd w:val="0"/>
              <w:snapToGrid w:val="0"/>
              <w:spacing w:line="560" w:lineRule="exact"/>
              <w:ind w:leftChars="103" w:left="216"/>
              <w:jc w:val="left"/>
              <w:textAlignment w:val="baseline"/>
              <w:rPr>
                <w:rFonts w:ascii="仿宋_GB2312" w:eastAsia="仿宋_GB2312" w:hAnsi="仿宋_GB2312" w:cs="仿宋_GB2312"/>
                <w:lang w:eastAsia="zh-CN"/>
              </w:rPr>
            </w:pPr>
            <w:r>
              <w:rPr>
                <w:rFonts w:ascii="仿宋_GB2312" w:eastAsia="仿宋_GB2312" w:hAnsi="仿宋_GB2312" w:cs="仿宋_GB2312" w:hint="eastAsia"/>
                <w:lang w:eastAsia="zh-CN"/>
              </w:rPr>
              <w:t>供听力视力障碍老年人使用，包括闪光振动门铃、呼叫门铃等。</w:t>
            </w:r>
          </w:p>
        </w:tc>
      </w:tr>
      <w:tr w:rsidR="009C61D1">
        <w:trPr>
          <w:trHeight w:val="1099"/>
          <w:jc w:val="center"/>
        </w:trPr>
        <w:tc>
          <w:tcPr>
            <w:tcW w:w="984" w:type="dxa"/>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4</w:t>
            </w:r>
          </w:p>
        </w:tc>
        <w:tc>
          <w:tcPr>
            <w:tcW w:w="1332" w:type="dxa"/>
            <w:vMerge/>
            <w:tcBorders>
              <w:top w:val="nil"/>
              <w:bottom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可双向开启的门</w:t>
            </w:r>
          </w:p>
        </w:tc>
        <w:tc>
          <w:tcPr>
            <w:tcW w:w="5003" w:type="dxa"/>
            <w:noWrap/>
            <w:vAlign w:val="center"/>
          </w:tcPr>
          <w:p w:rsidR="009C61D1" w:rsidRDefault="004064A5">
            <w:pPr>
              <w:pStyle w:val="TableText"/>
              <w:widowControl/>
              <w:kinsoku w:val="0"/>
              <w:autoSpaceDE w:val="0"/>
              <w:autoSpaceDN w:val="0"/>
              <w:adjustRightInd w:val="0"/>
              <w:snapToGrid w:val="0"/>
              <w:spacing w:line="560" w:lineRule="exact"/>
              <w:ind w:leftChars="103" w:left="216"/>
              <w:jc w:val="left"/>
              <w:textAlignment w:val="baseline"/>
              <w:rPr>
                <w:rFonts w:ascii="仿宋_GB2312" w:eastAsia="仿宋_GB2312" w:hAnsi="仿宋_GB2312" w:cs="仿宋_GB2312"/>
                <w:lang w:eastAsia="zh-CN"/>
              </w:rPr>
            </w:pPr>
            <w:r>
              <w:rPr>
                <w:rFonts w:ascii="仿宋_GB2312" w:eastAsia="仿宋_GB2312" w:hAnsi="仿宋_GB2312" w:cs="仿宋_GB2312" w:hint="eastAsia"/>
                <w:lang w:eastAsia="zh-CN"/>
              </w:rPr>
              <w:t>老年人跌倒后，可从外部开启，便于护理人员及时救助。</w:t>
            </w:r>
          </w:p>
        </w:tc>
      </w:tr>
      <w:tr w:rsidR="009C61D1">
        <w:trPr>
          <w:trHeight w:val="1159"/>
          <w:jc w:val="center"/>
        </w:trPr>
        <w:tc>
          <w:tcPr>
            <w:tcW w:w="984" w:type="dxa"/>
            <w:tcBorders>
              <w:bottom w:val="single" w:sz="4" w:space="0" w:color="auto"/>
            </w:tcBorders>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5</w:t>
            </w:r>
          </w:p>
        </w:tc>
        <w:tc>
          <w:tcPr>
            <w:tcW w:w="1332" w:type="dxa"/>
            <w:vMerge/>
            <w:tcBorders>
              <w:top w:val="nil"/>
              <w:bottom w:val="single" w:sz="4" w:space="0" w:color="auto"/>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tcBorders>
              <w:bottom w:val="single" w:sz="4" w:space="0" w:color="auto"/>
            </w:tcBorders>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斜坡辅具</w:t>
            </w:r>
          </w:p>
        </w:tc>
        <w:tc>
          <w:tcPr>
            <w:tcW w:w="5003" w:type="dxa"/>
            <w:noWrap/>
            <w:vAlign w:val="center"/>
          </w:tcPr>
          <w:p w:rsidR="009C61D1" w:rsidRDefault="004064A5">
            <w:pPr>
              <w:pStyle w:val="TableText"/>
              <w:widowControl/>
              <w:kinsoku w:val="0"/>
              <w:autoSpaceDE w:val="0"/>
              <w:autoSpaceDN w:val="0"/>
              <w:adjustRightInd w:val="0"/>
              <w:snapToGrid w:val="0"/>
              <w:spacing w:line="560" w:lineRule="exact"/>
              <w:ind w:leftChars="103" w:left="216"/>
              <w:jc w:val="left"/>
              <w:textAlignment w:val="baseline"/>
              <w:rPr>
                <w:rFonts w:ascii="仿宋_GB2312" w:eastAsia="仿宋_GB2312" w:hAnsi="仿宋_GB2312" w:cs="仿宋_GB2312"/>
                <w:lang w:eastAsia="zh-CN"/>
              </w:rPr>
            </w:pPr>
            <w:r>
              <w:rPr>
                <w:rFonts w:ascii="仿宋_GB2312" w:eastAsia="仿宋_GB2312" w:hAnsi="仿宋_GB2312" w:cs="仿宋_GB2312" w:hint="eastAsia"/>
                <w:lang w:eastAsia="zh-CN"/>
              </w:rPr>
              <w:t>对于不易消除的高差可选择斜坡辅具，实现高差的平稳过渡。</w:t>
            </w:r>
          </w:p>
        </w:tc>
      </w:tr>
      <w:tr w:rsidR="009C61D1">
        <w:trPr>
          <w:trHeight w:val="1504"/>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6</w:t>
            </w:r>
          </w:p>
        </w:tc>
        <w:tc>
          <w:tcPr>
            <w:tcW w:w="1332" w:type="dxa"/>
            <w:vMerge w:val="restart"/>
            <w:tcBorders>
              <w:top w:val="single" w:sz="4" w:space="0" w:color="auto"/>
              <w:left w:val="single" w:sz="4" w:space="0" w:color="auto"/>
              <w:bottom w:val="single" w:sz="4" w:space="0" w:color="auto"/>
              <w:right w:val="single" w:sz="4" w:space="0" w:color="auto"/>
            </w:tcBorders>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二、卧室改造</w:t>
            </w:r>
          </w:p>
        </w:tc>
        <w:tc>
          <w:tcPr>
            <w:tcW w:w="2357" w:type="dxa"/>
            <w:tcBorders>
              <w:top w:val="single" w:sz="4" w:space="0" w:color="auto"/>
              <w:left w:val="single" w:sz="4" w:space="0" w:color="auto"/>
              <w:bottom w:val="single" w:sz="4" w:space="0" w:color="auto"/>
              <w:right w:val="single" w:sz="4" w:space="0" w:color="auto"/>
            </w:tcBorders>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护理床</w:t>
            </w:r>
          </w:p>
        </w:tc>
        <w:tc>
          <w:tcPr>
            <w:tcW w:w="5003" w:type="dxa"/>
            <w:tcBorders>
              <w:left w:val="single" w:sz="4" w:space="0" w:color="auto"/>
            </w:tcBorders>
            <w:noWrap/>
            <w:vAlign w:val="center"/>
          </w:tcPr>
          <w:p w:rsidR="009C61D1" w:rsidRDefault="004064A5">
            <w:pPr>
              <w:pStyle w:val="TableText"/>
              <w:widowControl/>
              <w:kinsoku w:val="0"/>
              <w:autoSpaceDE w:val="0"/>
              <w:autoSpaceDN w:val="0"/>
              <w:adjustRightInd w:val="0"/>
              <w:snapToGrid w:val="0"/>
              <w:spacing w:line="560" w:lineRule="exact"/>
              <w:ind w:leftChars="103" w:left="216"/>
              <w:jc w:val="left"/>
              <w:textAlignment w:val="baseline"/>
              <w:rPr>
                <w:rFonts w:ascii="仿宋_GB2312" w:eastAsia="仿宋_GB2312" w:hAnsi="仿宋_GB2312" w:cs="仿宋_GB2312"/>
                <w:lang w:eastAsia="zh-CN"/>
              </w:rPr>
            </w:pPr>
            <w:r>
              <w:rPr>
                <w:rFonts w:ascii="仿宋_GB2312" w:eastAsia="仿宋_GB2312" w:hAnsi="仿宋_GB2312" w:cs="仿宋_GB2312" w:hint="eastAsia"/>
                <w:lang w:eastAsia="zh-CN"/>
              </w:rPr>
              <w:t>帮助失能老年人完成起身、侧翻、上下床、吃饭等动作，辅助喂食、处理排泄物等。</w:t>
            </w:r>
          </w:p>
        </w:tc>
      </w:tr>
      <w:tr w:rsidR="009C61D1">
        <w:trPr>
          <w:trHeight w:val="664"/>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7</w:t>
            </w:r>
          </w:p>
        </w:tc>
        <w:tc>
          <w:tcPr>
            <w:tcW w:w="1332" w:type="dxa"/>
            <w:vMerge/>
            <w:tcBorders>
              <w:top w:val="single" w:sz="4" w:space="0" w:color="auto"/>
              <w:left w:val="single" w:sz="4" w:space="0" w:color="auto"/>
              <w:bottom w:val="single" w:sz="4" w:space="0" w:color="auto"/>
              <w:right w:val="single" w:sz="4" w:space="0" w:color="auto"/>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tcBorders>
              <w:top w:val="single" w:sz="4" w:space="0" w:color="auto"/>
              <w:left w:val="single" w:sz="4" w:space="0" w:color="auto"/>
              <w:bottom w:val="single" w:sz="4" w:space="0" w:color="auto"/>
              <w:right w:val="single" w:sz="4" w:space="0" w:color="auto"/>
            </w:tcBorders>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床边护栏或者抓杆</w:t>
            </w:r>
          </w:p>
        </w:tc>
        <w:tc>
          <w:tcPr>
            <w:tcW w:w="5003" w:type="dxa"/>
            <w:tcBorders>
              <w:left w:val="single" w:sz="4" w:space="0" w:color="auto"/>
            </w:tcBorders>
            <w:noWrap/>
            <w:vAlign w:val="center"/>
          </w:tcPr>
          <w:p w:rsidR="009C61D1" w:rsidRDefault="004064A5">
            <w:pPr>
              <w:pStyle w:val="TableText"/>
              <w:widowControl/>
              <w:kinsoku w:val="0"/>
              <w:autoSpaceDE w:val="0"/>
              <w:autoSpaceDN w:val="0"/>
              <w:adjustRightInd w:val="0"/>
              <w:snapToGrid w:val="0"/>
              <w:spacing w:line="560" w:lineRule="exact"/>
              <w:ind w:leftChars="103" w:left="216"/>
              <w:jc w:val="left"/>
              <w:textAlignment w:val="baseline"/>
              <w:rPr>
                <w:rFonts w:ascii="仿宋_GB2312" w:eastAsia="仿宋_GB2312" w:hAnsi="仿宋_GB2312" w:cs="仿宋_GB2312"/>
                <w:lang w:eastAsia="zh-CN"/>
              </w:rPr>
            </w:pPr>
            <w:r>
              <w:rPr>
                <w:rFonts w:ascii="仿宋_GB2312" w:eastAsia="仿宋_GB2312" w:hAnsi="仿宋_GB2312" w:cs="仿宋_GB2312" w:hint="eastAsia"/>
                <w:lang w:eastAsia="zh-CN"/>
              </w:rPr>
              <w:t>辅助老年人起身、上下床，防止翻身滚下床，保证老年人睡眠和活动安全。</w:t>
            </w:r>
          </w:p>
        </w:tc>
      </w:tr>
      <w:tr w:rsidR="009C61D1">
        <w:trPr>
          <w:trHeight w:val="555"/>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8</w:t>
            </w:r>
          </w:p>
        </w:tc>
        <w:tc>
          <w:tcPr>
            <w:tcW w:w="1332" w:type="dxa"/>
            <w:vMerge/>
            <w:tcBorders>
              <w:top w:val="single" w:sz="4" w:space="0" w:color="auto"/>
              <w:left w:val="single" w:sz="4" w:space="0" w:color="auto"/>
              <w:bottom w:val="single" w:sz="4" w:space="0" w:color="auto"/>
              <w:right w:val="single" w:sz="4" w:space="0" w:color="auto"/>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tcBorders>
              <w:top w:val="single" w:sz="4" w:space="0" w:color="auto"/>
              <w:left w:val="single" w:sz="4" w:space="0" w:color="auto"/>
              <w:bottom w:val="single" w:sz="4" w:space="0" w:color="auto"/>
              <w:right w:val="single" w:sz="4" w:space="0" w:color="auto"/>
            </w:tcBorders>
            <w:noWrap/>
            <w:vAlign w:val="center"/>
          </w:tcPr>
          <w:p w:rsidR="009C61D1" w:rsidRDefault="004064A5">
            <w:pPr>
              <w:pStyle w:val="TableText"/>
              <w:widowControl/>
              <w:kinsoku w:val="0"/>
              <w:autoSpaceDE w:val="0"/>
              <w:autoSpaceDN w:val="0"/>
              <w:adjustRightInd w:val="0"/>
              <w:snapToGrid w:val="0"/>
              <w:spacing w:line="560" w:lineRule="exact"/>
              <w:jc w:val="center"/>
              <w:textAlignment w:val="baseline"/>
              <w:rPr>
                <w:rFonts w:ascii="仿宋_GB2312" w:eastAsia="仿宋_GB2312" w:hAnsi="仿宋_GB2312" w:cs="仿宋_GB2312"/>
              </w:rPr>
            </w:pPr>
            <w:r>
              <w:rPr>
                <w:rFonts w:ascii="仿宋_GB2312" w:eastAsia="仿宋_GB2312" w:hAnsi="仿宋_GB2312" w:cs="仿宋_GB2312" w:hint="eastAsia"/>
              </w:rPr>
              <w:t>防压疮床垫</w:t>
            </w:r>
          </w:p>
        </w:tc>
        <w:tc>
          <w:tcPr>
            <w:tcW w:w="5003" w:type="dxa"/>
            <w:tcBorders>
              <w:left w:val="single" w:sz="4" w:space="0" w:color="auto"/>
            </w:tcBorders>
            <w:noWrap/>
            <w:vAlign w:val="center"/>
          </w:tcPr>
          <w:p w:rsidR="009C61D1" w:rsidRDefault="004064A5">
            <w:pPr>
              <w:pStyle w:val="TableText"/>
              <w:widowControl/>
              <w:kinsoku w:val="0"/>
              <w:autoSpaceDE w:val="0"/>
              <w:autoSpaceDN w:val="0"/>
              <w:adjustRightInd w:val="0"/>
              <w:snapToGrid w:val="0"/>
              <w:spacing w:line="560" w:lineRule="exact"/>
              <w:ind w:leftChars="103" w:left="216"/>
              <w:jc w:val="center"/>
              <w:textAlignment w:val="baseline"/>
              <w:rPr>
                <w:rFonts w:ascii="仿宋_GB2312" w:eastAsia="仿宋_GB2312" w:hAnsi="仿宋_GB2312" w:cs="仿宋_GB2312"/>
                <w:lang w:eastAsia="zh-CN"/>
              </w:rPr>
            </w:pPr>
            <w:r>
              <w:rPr>
                <w:rFonts w:ascii="仿宋_GB2312" w:eastAsia="仿宋_GB2312" w:hAnsi="仿宋_GB2312" w:cs="仿宋_GB2312" w:hint="eastAsia"/>
                <w:lang w:eastAsia="zh-CN"/>
              </w:rPr>
              <w:t>避免长期卧床的老年人发生严重压疮。</w:t>
            </w:r>
          </w:p>
        </w:tc>
      </w:tr>
      <w:tr w:rsidR="009C61D1">
        <w:trPr>
          <w:trHeight w:val="1364"/>
          <w:jc w:val="center"/>
        </w:trPr>
        <w:tc>
          <w:tcPr>
            <w:tcW w:w="984" w:type="dxa"/>
            <w:tcBorders>
              <w:top w:val="single" w:sz="4" w:space="0" w:color="auto"/>
            </w:tcBorders>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lastRenderedPageBreak/>
              <w:t>9</w:t>
            </w:r>
          </w:p>
        </w:tc>
        <w:tc>
          <w:tcPr>
            <w:tcW w:w="1332" w:type="dxa"/>
            <w:vMerge w:val="restart"/>
            <w:tcBorders>
              <w:top w:val="single" w:sz="4" w:space="0" w:color="auto"/>
              <w:bottom w:val="nil"/>
            </w:tcBorders>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三、如厕洗浴设备改造</w:t>
            </w:r>
          </w:p>
        </w:tc>
        <w:tc>
          <w:tcPr>
            <w:tcW w:w="2357" w:type="dxa"/>
            <w:tcBorders>
              <w:top w:val="single" w:sz="4" w:space="0" w:color="auto"/>
            </w:tcBorders>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扶手等支撑装置</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center"/>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辅助老年人起身、站立、转身和坐下，包括高低处和过道扶手和抓杆类产品。</w:t>
            </w:r>
          </w:p>
        </w:tc>
      </w:tr>
      <w:tr w:rsidR="009C61D1">
        <w:trPr>
          <w:trHeight w:val="1309"/>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10</w:t>
            </w:r>
          </w:p>
        </w:tc>
        <w:tc>
          <w:tcPr>
            <w:tcW w:w="1332" w:type="dxa"/>
            <w:vMerge/>
            <w:tcBorders>
              <w:top w:val="nil"/>
              <w:bottom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坐便器</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蹲便器改坐便器或者配置马桶增高器、移动马桶、适老分体智能坐便盖、便盆、接尿器等。</w:t>
            </w:r>
          </w:p>
        </w:tc>
      </w:tr>
      <w:tr w:rsidR="009C61D1">
        <w:trPr>
          <w:trHeight w:val="1249"/>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11</w:t>
            </w:r>
          </w:p>
        </w:tc>
        <w:tc>
          <w:tcPr>
            <w:tcW w:w="1332" w:type="dxa"/>
            <w:vMerge/>
            <w:tcBorders>
              <w:top w:val="nil"/>
              <w:bottom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洗浴装置</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更换浴帘、浴杆、配置恒温花洒，增加淋浴空间，必要时配置洗澡床，方便照护人员辅助老年人洗浴。</w:t>
            </w:r>
          </w:p>
        </w:tc>
      </w:tr>
      <w:tr w:rsidR="009C61D1">
        <w:trPr>
          <w:trHeight w:val="919"/>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12</w:t>
            </w:r>
          </w:p>
        </w:tc>
        <w:tc>
          <w:tcPr>
            <w:tcW w:w="1332" w:type="dxa"/>
            <w:vMerge/>
            <w:tcBorders>
              <w:top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淋浴椅</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辅助老年人洗澡用，避免老年人滑倒，提高安全性。</w:t>
            </w:r>
          </w:p>
        </w:tc>
      </w:tr>
      <w:tr w:rsidR="009C61D1">
        <w:trPr>
          <w:trHeight w:val="1359"/>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13</w:t>
            </w:r>
          </w:p>
        </w:tc>
        <w:tc>
          <w:tcPr>
            <w:tcW w:w="1332" w:type="dxa"/>
            <w:vMerge w:val="restart"/>
            <w:tcBorders>
              <w:bottom w:val="nil"/>
            </w:tcBorders>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四、厨房设备改造</w:t>
            </w: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适老可升降灶台</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降低操作台、灶台、洗菜池高度或者在其下方留出容膝空间，方便乘轮椅或者体型矮小老年人操作。</w:t>
            </w:r>
          </w:p>
        </w:tc>
      </w:tr>
      <w:tr w:rsidR="009C61D1">
        <w:trPr>
          <w:trHeight w:val="899"/>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14</w:t>
            </w:r>
          </w:p>
        </w:tc>
        <w:tc>
          <w:tcPr>
            <w:tcW w:w="1332" w:type="dxa"/>
            <w:vMerge/>
            <w:tcBorders>
              <w:top w:val="nil"/>
              <w:bottom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适老升降吊柜</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在吊柜下方配置开敞式中部柜、中部架，方便老年人取放物品。</w:t>
            </w:r>
          </w:p>
        </w:tc>
      </w:tr>
      <w:tr w:rsidR="009C61D1">
        <w:trPr>
          <w:trHeight w:val="889"/>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15</w:t>
            </w:r>
          </w:p>
        </w:tc>
        <w:tc>
          <w:tcPr>
            <w:tcW w:w="1332" w:type="dxa"/>
            <w:vMerge/>
            <w:tcBorders>
              <w:top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炉灶自动熄火保护装置</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在火焰意外熄灭时，自动切断燃气供应，防止漏气，减少安全隐患。</w:t>
            </w:r>
          </w:p>
        </w:tc>
      </w:tr>
      <w:tr w:rsidR="009C61D1">
        <w:trPr>
          <w:trHeight w:val="1229"/>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16</w:t>
            </w:r>
          </w:p>
        </w:tc>
        <w:tc>
          <w:tcPr>
            <w:tcW w:w="1332" w:type="dxa"/>
            <w:vMerge w:val="restart"/>
            <w:tcBorders>
              <w:bottom w:val="nil"/>
            </w:tcBorders>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五、物理环境改造</w:t>
            </w: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自动感应灯具</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安装感应便携灯，避免直射光源、强刺激性光源，人走灯灭，辅助老年人起夜使用。</w:t>
            </w:r>
          </w:p>
        </w:tc>
      </w:tr>
      <w:tr w:rsidR="009C61D1">
        <w:trPr>
          <w:trHeight w:val="1299"/>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lastRenderedPageBreak/>
              <w:t>17</w:t>
            </w:r>
          </w:p>
        </w:tc>
        <w:tc>
          <w:tcPr>
            <w:tcW w:w="1332" w:type="dxa"/>
            <w:vMerge/>
            <w:tcBorders>
              <w:top w:val="nil"/>
              <w:bottom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电源插座及开关改造</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配置智能插座，可联动控制实现对家电设备的用电监控和安全管理；配置大按键开关，便于老年人操作。</w:t>
            </w:r>
          </w:p>
        </w:tc>
      </w:tr>
      <w:tr w:rsidR="009C61D1">
        <w:trPr>
          <w:trHeight w:val="1709"/>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18</w:t>
            </w:r>
          </w:p>
        </w:tc>
        <w:tc>
          <w:tcPr>
            <w:tcW w:w="1332" w:type="dxa"/>
            <w:vMerge/>
            <w:tcBorders>
              <w:top w:val="nil"/>
              <w:bottom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防撞护角</w:t>
            </w:r>
            <w:r>
              <w:rPr>
                <w:rFonts w:eastAsia="仿宋_GB2312" w:cs="仿宋_GB2312" w:hint="eastAsia"/>
                <w:snapToGrid w:val="0"/>
                <w:color w:val="000000"/>
                <w:kern w:val="0"/>
                <w:sz w:val="28"/>
                <w:szCs w:val="28"/>
              </w:rPr>
              <w:t>/</w:t>
            </w:r>
            <w:r>
              <w:rPr>
                <w:rFonts w:eastAsia="仿宋_GB2312" w:cs="仿宋_GB2312" w:hint="eastAsia"/>
                <w:snapToGrid w:val="0"/>
                <w:color w:val="000000"/>
                <w:kern w:val="0"/>
                <w:sz w:val="28"/>
                <w:szCs w:val="28"/>
              </w:rPr>
              <w:t>防撞条、提示标识</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在家具尖角或墙角安装防撞护角或者防撞条，避免老年人磕碰划伤，必要时粘贴防滑条、警示条等符合相关标准和老年人认知特点的提示标识。</w:t>
            </w:r>
          </w:p>
        </w:tc>
      </w:tr>
      <w:tr w:rsidR="009C61D1">
        <w:trPr>
          <w:trHeight w:val="1314"/>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19</w:t>
            </w:r>
          </w:p>
        </w:tc>
        <w:tc>
          <w:tcPr>
            <w:tcW w:w="1332" w:type="dxa"/>
            <w:vMerge/>
            <w:tcBorders>
              <w:top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适老家具</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比如换鞋凳、适老椅、床头柜、床边桌、餐桌、电动升降晾衣架、辅助起坐垫或沙发等。</w:t>
            </w:r>
          </w:p>
        </w:tc>
      </w:tr>
      <w:tr w:rsidR="009C61D1">
        <w:trPr>
          <w:trHeight w:val="1184"/>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20</w:t>
            </w:r>
          </w:p>
        </w:tc>
        <w:tc>
          <w:tcPr>
            <w:tcW w:w="1332" w:type="dxa"/>
            <w:vMerge w:val="restart"/>
            <w:tcBorders>
              <w:bottom w:val="nil"/>
            </w:tcBorders>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六、智能辅助产品</w:t>
            </w: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手杖</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辅助老年人平稳站立和行走，包含三脚或四脚手杖、凳拐、助起坐垫等。</w:t>
            </w:r>
          </w:p>
        </w:tc>
      </w:tr>
      <w:tr w:rsidR="009C61D1">
        <w:trPr>
          <w:trHeight w:val="1998"/>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21</w:t>
            </w:r>
          </w:p>
        </w:tc>
        <w:tc>
          <w:tcPr>
            <w:tcW w:w="1332" w:type="dxa"/>
            <w:vMerge/>
            <w:tcBorders>
              <w:top w:val="nil"/>
              <w:bottom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轮椅</w:t>
            </w:r>
            <w:r>
              <w:rPr>
                <w:rFonts w:eastAsia="仿宋_GB2312" w:cs="仿宋_GB2312" w:hint="eastAsia"/>
                <w:snapToGrid w:val="0"/>
                <w:color w:val="000000"/>
                <w:kern w:val="0"/>
                <w:sz w:val="28"/>
                <w:szCs w:val="28"/>
                <w:lang w:eastAsia="en-US"/>
              </w:rPr>
              <w:t>/</w:t>
            </w:r>
            <w:r>
              <w:rPr>
                <w:rFonts w:eastAsia="仿宋_GB2312" w:cs="仿宋_GB2312" w:hint="eastAsia"/>
                <w:snapToGrid w:val="0"/>
                <w:color w:val="000000"/>
                <w:kern w:val="0"/>
                <w:sz w:val="28"/>
                <w:szCs w:val="28"/>
                <w:lang w:eastAsia="en-US"/>
              </w:rPr>
              <w:t>助行器</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辅助家人、照护人员推行</w:t>
            </w:r>
            <w:r>
              <w:rPr>
                <w:rFonts w:eastAsia="仿宋_GB2312" w:cs="仿宋_GB2312" w:hint="eastAsia"/>
                <w:snapToGrid w:val="0"/>
                <w:color w:val="000000"/>
                <w:kern w:val="0"/>
                <w:sz w:val="28"/>
                <w:szCs w:val="28"/>
              </w:rPr>
              <w:t>/</w:t>
            </w:r>
            <w:r>
              <w:rPr>
                <w:rFonts w:eastAsia="仿宋_GB2312" w:cs="仿宋_GB2312" w:hint="eastAsia"/>
                <w:snapToGrid w:val="0"/>
                <w:color w:val="000000"/>
                <w:kern w:val="0"/>
                <w:sz w:val="28"/>
                <w:szCs w:val="28"/>
              </w:rPr>
              <w:t>帮助老年人站立行走，扩大老年人活动空间。包括安全步态训练车、助老外骨骼机器人、四肢联动康复训练仪、下肢助行机器人等。</w:t>
            </w:r>
          </w:p>
        </w:tc>
      </w:tr>
      <w:tr w:rsidR="009C61D1">
        <w:trPr>
          <w:trHeight w:val="1379"/>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22</w:t>
            </w:r>
          </w:p>
        </w:tc>
        <w:tc>
          <w:tcPr>
            <w:tcW w:w="1332" w:type="dxa"/>
            <w:vMerge/>
            <w:tcBorders>
              <w:top w:val="nil"/>
              <w:bottom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助听器</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帮助老年人听清声音来源，增加与周围的交流，包括盒式助听器、耳内助听器、耳背助听器、骨导助听器等。</w:t>
            </w:r>
          </w:p>
        </w:tc>
      </w:tr>
      <w:tr w:rsidR="009C61D1">
        <w:trPr>
          <w:trHeight w:val="1408"/>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23</w:t>
            </w:r>
          </w:p>
        </w:tc>
        <w:tc>
          <w:tcPr>
            <w:tcW w:w="1332" w:type="dxa"/>
            <w:vMerge/>
            <w:tcBorders>
              <w:top w:val="nil"/>
              <w:bottom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健康监测产品</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配备毫米波雷达睡眠监测仪，理疗电烤灯、实时心电监护系统、多参数监护仪等。</w:t>
            </w:r>
          </w:p>
        </w:tc>
      </w:tr>
      <w:tr w:rsidR="009C61D1">
        <w:trPr>
          <w:trHeight w:val="1748"/>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lastRenderedPageBreak/>
              <w:t>24</w:t>
            </w:r>
          </w:p>
        </w:tc>
        <w:tc>
          <w:tcPr>
            <w:tcW w:w="1332" w:type="dxa"/>
            <w:vMerge/>
            <w:tcBorders>
              <w:top w:val="nil"/>
              <w:bottom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防走失装置</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用于监测认知障碍（失智）老年人或者其他精神障碍老年人定位，避免老年人走失，包括防走失手环、防走失胸卡等。</w:t>
            </w:r>
          </w:p>
        </w:tc>
      </w:tr>
      <w:tr w:rsidR="009C61D1">
        <w:trPr>
          <w:trHeight w:val="2492"/>
          <w:jc w:val="center"/>
        </w:trPr>
        <w:tc>
          <w:tcPr>
            <w:tcW w:w="984"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25</w:t>
            </w:r>
          </w:p>
        </w:tc>
        <w:tc>
          <w:tcPr>
            <w:tcW w:w="1332" w:type="dxa"/>
            <w:vMerge/>
            <w:tcBorders>
              <w:top w:val="nil"/>
            </w:tcBorders>
            <w:noWrap/>
            <w:vAlign w:val="center"/>
          </w:tcPr>
          <w:p w:rsidR="009C61D1" w:rsidRDefault="009C61D1">
            <w:pPr>
              <w:widowControl/>
              <w:kinsoku w:val="0"/>
              <w:autoSpaceDE w:val="0"/>
              <w:autoSpaceDN w:val="0"/>
              <w:adjustRightInd w:val="0"/>
              <w:snapToGrid w:val="0"/>
              <w:spacing w:line="560" w:lineRule="exact"/>
              <w:jc w:val="center"/>
              <w:textAlignment w:val="baseline"/>
              <w:rPr>
                <w:rFonts w:eastAsia="仿宋_GB2312" w:cs="仿宋_GB2312"/>
                <w:sz w:val="28"/>
                <w:szCs w:val="28"/>
              </w:rPr>
            </w:pPr>
          </w:p>
        </w:tc>
        <w:tc>
          <w:tcPr>
            <w:tcW w:w="2357" w:type="dxa"/>
            <w:noWrap/>
            <w:vAlign w:val="center"/>
          </w:tcPr>
          <w:p w:rsidR="009C61D1" w:rsidRDefault="004064A5">
            <w:pPr>
              <w:widowControl/>
              <w:kinsoku w:val="0"/>
              <w:autoSpaceDE w:val="0"/>
              <w:autoSpaceDN w:val="0"/>
              <w:adjustRightInd w:val="0"/>
              <w:snapToGrid w:val="0"/>
              <w:spacing w:line="560" w:lineRule="exact"/>
              <w:jc w:val="center"/>
              <w:textAlignment w:val="baseline"/>
              <w:rPr>
                <w:rFonts w:eastAsia="仿宋_GB2312" w:cs="仿宋_GB2312"/>
                <w:snapToGrid w:val="0"/>
                <w:color w:val="000000"/>
                <w:kern w:val="0"/>
                <w:sz w:val="28"/>
                <w:szCs w:val="28"/>
                <w:lang w:eastAsia="en-US"/>
              </w:rPr>
            </w:pPr>
            <w:r>
              <w:rPr>
                <w:rFonts w:eastAsia="仿宋_GB2312" w:cs="仿宋_GB2312" w:hint="eastAsia"/>
                <w:snapToGrid w:val="0"/>
                <w:color w:val="000000"/>
                <w:kern w:val="0"/>
                <w:sz w:val="28"/>
                <w:szCs w:val="28"/>
                <w:lang w:eastAsia="en-US"/>
              </w:rPr>
              <w:t>环境监控设备</w:t>
            </w:r>
          </w:p>
        </w:tc>
        <w:tc>
          <w:tcPr>
            <w:tcW w:w="5003" w:type="dxa"/>
            <w:noWrap/>
            <w:vAlign w:val="center"/>
          </w:tcPr>
          <w:p w:rsidR="009C61D1" w:rsidRDefault="004064A5">
            <w:pPr>
              <w:widowControl/>
              <w:kinsoku w:val="0"/>
              <w:autoSpaceDE w:val="0"/>
              <w:autoSpaceDN w:val="0"/>
              <w:adjustRightInd w:val="0"/>
              <w:snapToGrid w:val="0"/>
              <w:spacing w:line="560" w:lineRule="exact"/>
              <w:ind w:leftChars="103" w:left="216"/>
              <w:jc w:val="left"/>
              <w:textAlignment w:val="baseline"/>
              <w:rPr>
                <w:rFonts w:eastAsia="仿宋_GB2312" w:cs="仿宋_GB2312"/>
                <w:snapToGrid w:val="0"/>
                <w:color w:val="000000"/>
                <w:kern w:val="0"/>
                <w:sz w:val="28"/>
                <w:szCs w:val="28"/>
              </w:rPr>
            </w:pPr>
            <w:r>
              <w:rPr>
                <w:rFonts w:eastAsia="仿宋_GB2312" w:cs="仿宋_GB2312" w:hint="eastAsia"/>
                <w:snapToGrid w:val="0"/>
                <w:color w:val="000000"/>
                <w:kern w:val="0"/>
                <w:sz w:val="28"/>
                <w:szCs w:val="28"/>
              </w:rPr>
              <w:t>安装在居家环境中，用于监测老年人动作或者居室环境，发生险情时及时报警。包括红外探测器、跌倒（坠床）监测雷达、生命体征监测雷达、紧急呼叫器、烟雾</w:t>
            </w:r>
            <w:r>
              <w:rPr>
                <w:rFonts w:eastAsia="仿宋_GB2312" w:cs="仿宋_GB2312" w:hint="eastAsia"/>
                <w:snapToGrid w:val="0"/>
                <w:color w:val="000000"/>
                <w:kern w:val="0"/>
                <w:sz w:val="28"/>
                <w:szCs w:val="28"/>
              </w:rPr>
              <w:t>/</w:t>
            </w:r>
            <w:r>
              <w:rPr>
                <w:rFonts w:eastAsia="仿宋_GB2312" w:cs="仿宋_GB2312" w:hint="eastAsia"/>
                <w:snapToGrid w:val="0"/>
                <w:color w:val="000000"/>
                <w:kern w:val="0"/>
                <w:sz w:val="28"/>
                <w:szCs w:val="28"/>
              </w:rPr>
              <w:t>煤气泄漏</w:t>
            </w:r>
            <w:r>
              <w:rPr>
                <w:rFonts w:eastAsia="仿宋_GB2312" w:cs="仿宋_GB2312" w:hint="eastAsia"/>
                <w:snapToGrid w:val="0"/>
                <w:color w:val="000000"/>
                <w:kern w:val="0"/>
                <w:sz w:val="28"/>
                <w:szCs w:val="28"/>
              </w:rPr>
              <w:t>/</w:t>
            </w:r>
            <w:r>
              <w:rPr>
                <w:rFonts w:eastAsia="仿宋_GB2312" w:cs="仿宋_GB2312" w:hint="eastAsia"/>
                <w:snapToGrid w:val="0"/>
                <w:color w:val="000000"/>
                <w:kern w:val="0"/>
                <w:sz w:val="28"/>
                <w:szCs w:val="28"/>
              </w:rPr>
              <w:t>溢水报警器等。</w:t>
            </w:r>
          </w:p>
        </w:tc>
      </w:tr>
    </w:tbl>
    <w:p w:rsidR="009C61D1" w:rsidRDefault="009C61D1">
      <w:pPr>
        <w:rPr>
          <w:rFonts w:ascii="黑体" w:eastAsia="黑体" w:hAnsi="黑体" w:cs="黑体"/>
          <w:kern w:val="0"/>
          <w:sz w:val="32"/>
          <w:szCs w:val="32"/>
        </w:rPr>
        <w:sectPr w:rsidR="009C61D1">
          <w:footerReference w:type="default" r:id="rId13"/>
          <w:pgSz w:w="11906" w:h="16838"/>
          <w:pgMar w:top="2098" w:right="1474" w:bottom="1984" w:left="1587" w:header="851" w:footer="992" w:gutter="0"/>
          <w:cols w:space="720"/>
          <w:titlePg/>
          <w:docGrid w:type="lines" w:linePitch="312"/>
        </w:sectPr>
      </w:pPr>
    </w:p>
    <w:p w:rsidR="009C61D1" w:rsidRDefault="004064A5">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1-6</w:t>
      </w:r>
    </w:p>
    <w:p w:rsidR="009C61D1" w:rsidRDefault="004064A5">
      <w:pPr>
        <w:pStyle w:val="ad"/>
        <w:rPr>
          <w:lang w:val="en-US"/>
        </w:rPr>
      </w:pPr>
      <w:r>
        <w:rPr>
          <w:rFonts w:hint="eastAsia"/>
          <w:lang w:val="en-US"/>
        </w:rPr>
        <w:t>区（市）居家适老化改造项目申报联系方式</w:t>
      </w:r>
    </w:p>
    <w:p w:rsidR="009C61D1" w:rsidRDefault="009C61D1">
      <w:pPr>
        <w:pStyle w:val="ab"/>
      </w:pPr>
    </w:p>
    <w:tbl>
      <w:tblPr>
        <w:tblW w:w="13886"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9"/>
        <w:gridCol w:w="1125"/>
        <w:gridCol w:w="2265"/>
        <w:gridCol w:w="3805"/>
        <w:gridCol w:w="4972"/>
      </w:tblGrid>
      <w:tr w:rsidR="009C61D1">
        <w:trPr>
          <w:trHeight w:val="844"/>
        </w:trPr>
        <w:tc>
          <w:tcPr>
            <w:tcW w:w="1719" w:type="dxa"/>
            <w:vAlign w:val="center"/>
          </w:tcPr>
          <w:p w:rsidR="009C61D1" w:rsidRDefault="004064A5">
            <w:pPr>
              <w:pStyle w:val="ab"/>
              <w:ind w:firstLineChars="0" w:firstLine="0"/>
              <w:jc w:val="center"/>
              <w:rPr>
                <w:rFonts w:ascii="黑体" w:eastAsia="黑体" w:hAnsi="黑体" w:cs="黑体"/>
                <w:sz w:val="28"/>
                <w:szCs w:val="28"/>
              </w:rPr>
            </w:pPr>
            <w:r>
              <w:rPr>
                <w:rFonts w:ascii="黑体" w:eastAsia="黑体" w:hAnsi="黑体" w:cs="黑体" w:hint="eastAsia"/>
                <w:sz w:val="28"/>
                <w:szCs w:val="28"/>
              </w:rPr>
              <w:t>区市</w:t>
            </w:r>
          </w:p>
        </w:tc>
        <w:tc>
          <w:tcPr>
            <w:tcW w:w="1125" w:type="dxa"/>
            <w:vAlign w:val="center"/>
          </w:tcPr>
          <w:p w:rsidR="009C61D1" w:rsidRDefault="004064A5">
            <w:pPr>
              <w:pStyle w:val="ab"/>
              <w:ind w:firstLineChars="0" w:firstLine="0"/>
              <w:jc w:val="center"/>
              <w:rPr>
                <w:rFonts w:ascii="黑体" w:eastAsia="黑体" w:hAnsi="黑体" w:cs="黑体"/>
                <w:sz w:val="28"/>
                <w:szCs w:val="28"/>
              </w:rPr>
            </w:pPr>
            <w:r>
              <w:rPr>
                <w:rFonts w:ascii="黑体" w:eastAsia="黑体" w:hAnsi="黑体" w:cs="黑体" w:hint="eastAsia"/>
                <w:sz w:val="28"/>
                <w:szCs w:val="28"/>
              </w:rPr>
              <w:t>联系人</w:t>
            </w:r>
          </w:p>
        </w:tc>
        <w:tc>
          <w:tcPr>
            <w:tcW w:w="2265" w:type="dxa"/>
            <w:vAlign w:val="center"/>
          </w:tcPr>
          <w:p w:rsidR="009C61D1" w:rsidRDefault="004064A5">
            <w:pPr>
              <w:pStyle w:val="ab"/>
              <w:ind w:firstLineChars="0" w:firstLine="0"/>
              <w:jc w:val="center"/>
              <w:rPr>
                <w:rFonts w:ascii="黑体" w:eastAsia="黑体" w:hAnsi="黑体" w:cs="黑体"/>
                <w:sz w:val="28"/>
                <w:szCs w:val="28"/>
              </w:rPr>
            </w:pPr>
            <w:r>
              <w:rPr>
                <w:rFonts w:ascii="黑体" w:eastAsia="黑体" w:hAnsi="黑体" w:cs="黑体" w:hint="eastAsia"/>
                <w:sz w:val="28"/>
                <w:szCs w:val="28"/>
              </w:rPr>
              <w:t>对外联系电话</w:t>
            </w:r>
          </w:p>
        </w:tc>
        <w:tc>
          <w:tcPr>
            <w:tcW w:w="3805" w:type="dxa"/>
            <w:vAlign w:val="center"/>
          </w:tcPr>
          <w:p w:rsidR="009C61D1" w:rsidRDefault="004064A5">
            <w:pPr>
              <w:pStyle w:val="ab"/>
              <w:ind w:firstLineChars="0" w:firstLine="0"/>
              <w:jc w:val="center"/>
              <w:rPr>
                <w:rFonts w:ascii="黑体" w:eastAsia="黑体" w:hAnsi="黑体" w:cs="黑体"/>
                <w:sz w:val="28"/>
                <w:szCs w:val="28"/>
              </w:rPr>
            </w:pPr>
            <w:r>
              <w:rPr>
                <w:rFonts w:ascii="黑体" w:eastAsia="黑体" w:hAnsi="黑体" w:cs="黑体" w:hint="eastAsia"/>
                <w:sz w:val="28"/>
                <w:szCs w:val="28"/>
              </w:rPr>
              <w:t>公务邮箱</w:t>
            </w:r>
          </w:p>
        </w:tc>
        <w:tc>
          <w:tcPr>
            <w:tcW w:w="4972" w:type="dxa"/>
            <w:vAlign w:val="center"/>
          </w:tcPr>
          <w:p w:rsidR="009C61D1" w:rsidRDefault="004064A5">
            <w:pPr>
              <w:pStyle w:val="ab"/>
              <w:ind w:firstLineChars="0" w:firstLine="0"/>
              <w:jc w:val="center"/>
              <w:rPr>
                <w:rFonts w:ascii="黑体" w:eastAsia="黑体" w:hAnsi="黑体" w:cs="黑体"/>
                <w:sz w:val="28"/>
                <w:szCs w:val="28"/>
              </w:rPr>
            </w:pPr>
            <w:r>
              <w:rPr>
                <w:rFonts w:ascii="黑体" w:eastAsia="黑体" w:hAnsi="黑体" w:cs="黑体" w:hint="eastAsia"/>
                <w:sz w:val="28"/>
                <w:szCs w:val="28"/>
              </w:rPr>
              <w:t>民政局地址</w:t>
            </w:r>
          </w:p>
        </w:tc>
      </w:tr>
      <w:tr w:rsidR="009C61D1">
        <w:tc>
          <w:tcPr>
            <w:tcW w:w="1719" w:type="dxa"/>
            <w:vAlign w:val="center"/>
          </w:tcPr>
          <w:p w:rsidR="009C61D1" w:rsidRDefault="004064A5">
            <w:pPr>
              <w:pStyle w:val="ab"/>
              <w:ind w:firstLineChars="0" w:firstLine="0"/>
              <w:jc w:val="center"/>
              <w:rPr>
                <w:sz w:val="24"/>
                <w:szCs w:val="24"/>
              </w:rPr>
            </w:pPr>
            <w:r>
              <w:rPr>
                <w:rFonts w:hint="eastAsia"/>
                <w:sz w:val="24"/>
                <w:szCs w:val="24"/>
              </w:rPr>
              <w:t>市南区</w:t>
            </w:r>
          </w:p>
        </w:tc>
        <w:tc>
          <w:tcPr>
            <w:tcW w:w="1125" w:type="dxa"/>
            <w:vAlign w:val="center"/>
          </w:tcPr>
          <w:p w:rsidR="009C61D1" w:rsidRDefault="004064A5">
            <w:pPr>
              <w:pStyle w:val="ab"/>
              <w:ind w:firstLineChars="0" w:firstLine="0"/>
              <w:jc w:val="center"/>
              <w:rPr>
                <w:sz w:val="24"/>
                <w:szCs w:val="24"/>
              </w:rPr>
            </w:pPr>
            <w:r>
              <w:rPr>
                <w:rFonts w:hint="eastAsia"/>
                <w:sz w:val="24"/>
                <w:szCs w:val="24"/>
              </w:rPr>
              <w:t>朱玮琦</w:t>
            </w:r>
          </w:p>
        </w:tc>
        <w:tc>
          <w:tcPr>
            <w:tcW w:w="2265" w:type="dxa"/>
            <w:vAlign w:val="center"/>
          </w:tcPr>
          <w:p w:rsidR="009C61D1" w:rsidRDefault="004064A5">
            <w:pPr>
              <w:pStyle w:val="ab"/>
              <w:ind w:firstLineChars="0" w:firstLine="0"/>
              <w:jc w:val="center"/>
              <w:rPr>
                <w:sz w:val="24"/>
                <w:szCs w:val="24"/>
              </w:rPr>
            </w:pPr>
            <w:r>
              <w:rPr>
                <w:rFonts w:hint="eastAsia"/>
                <w:sz w:val="24"/>
                <w:szCs w:val="24"/>
              </w:rPr>
              <w:t>0532-51989204</w:t>
            </w:r>
          </w:p>
        </w:tc>
        <w:tc>
          <w:tcPr>
            <w:tcW w:w="3805" w:type="dxa"/>
            <w:vAlign w:val="center"/>
          </w:tcPr>
          <w:p w:rsidR="009C61D1" w:rsidRDefault="004064A5">
            <w:pPr>
              <w:pStyle w:val="ab"/>
              <w:ind w:firstLineChars="0" w:firstLine="0"/>
              <w:jc w:val="center"/>
              <w:rPr>
                <w:sz w:val="24"/>
                <w:szCs w:val="24"/>
              </w:rPr>
            </w:pPr>
            <w:r>
              <w:rPr>
                <w:rFonts w:hint="eastAsia"/>
                <w:sz w:val="24"/>
                <w:szCs w:val="24"/>
              </w:rPr>
              <w:t>snshswfwzx@163.com</w:t>
            </w:r>
          </w:p>
        </w:tc>
        <w:tc>
          <w:tcPr>
            <w:tcW w:w="4972" w:type="dxa"/>
            <w:vAlign w:val="center"/>
          </w:tcPr>
          <w:p w:rsidR="009C61D1" w:rsidRDefault="004064A5">
            <w:pPr>
              <w:pStyle w:val="ab"/>
              <w:ind w:firstLineChars="0" w:firstLine="0"/>
              <w:jc w:val="center"/>
              <w:rPr>
                <w:sz w:val="24"/>
                <w:szCs w:val="24"/>
              </w:rPr>
            </w:pPr>
            <w:r>
              <w:rPr>
                <w:rFonts w:hint="eastAsia"/>
                <w:sz w:val="24"/>
                <w:szCs w:val="24"/>
              </w:rPr>
              <w:t>市南区宁夏路</w:t>
            </w:r>
            <w:r>
              <w:rPr>
                <w:rFonts w:hint="eastAsia"/>
                <w:sz w:val="24"/>
                <w:szCs w:val="24"/>
              </w:rPr>
              <w:t>286</w:t>
            </w:r>
            <w:r>
              <w:rPr>
                <w:rFonts w:hint="eastAsia"/>
                <w:sz w:val="24"/>
                <w:szCs w:val="24"/>
              </w:rPr>
              <w:t>号市南区政府</w:t>
            </w:r>
            <w:r>
              <w:rPr>
                <w:rFonts w:hint="eastAsia"/>
                <w:sz w:val="24"/>
                <w:szCs w:val="24"/>
              </w:rPr>
              <w:t>15</w:t>
            </w:r>
            <w:r>
              <w:rPr>
                <w:rFonts w:hint="eastAsia"/>
                <w:sz w:val="24"/>
                <w:szCs w:val="24"/>
              </w:rPr>
              <w:t>楼</w:t>
            </w:r>
          </w:p>
        </w:tc>
      </w:tr>
      <w:tr w:rsidR="009C61D1">
        <w:tc>
          <w:tcPr>
            <w:tcW w:w="1719" w:type="dxa"/>
            <w:vAlign w:val="center"/>
          </w:tcPr>
          <w:p w:rsidR="009C61D1" w:rsidRDefault="004064A5">
            <w:pPr>
              <w:pStyle w:val="ab"/>
              <w:ind w:firstLineChars="0" w:firstLine="0"/>
              <w:jc w:val="center"/>
              <w:rPr>
                <w:sz w:val="24"/>
                <w:szCs w:val="24"/>
              </w:rPr>
            </w:pPr>
            <w:r>
              <w:rPr>
                <w:rFonts w:hint="eastAsia"/>
                <w:sz w:val="24"/>
                <w:szCs w:val="24"/>
              </w:rPr>
              <w:t>市北区</w:t>
            </w:r>
          </w:p>
        </w:tc>
        <w:tc>
          <w:tcPr>
            <w:tcW w:w="1125" w:type="dxa"/>
            <w:vAlign w:val="center"/>
          </w:tcPr>
          <w:p w:rsidR="009C61D1" w:rsidRDefault="004064A5">
            <w:pPr>
              <w:pStyle w:val="ab"/>
              <w:ind w:firstLineChars="0" w:firstLine="0"/>
              <w:jc w:val="center"/>
              <w:rPr>
                <w:sz w:val="24"/>
                <w:szCs w:val="24"/>
              </w:rPr>
            </w:pPr>
            <w:r>
              <w:rPr>
                <w:rFonts w:hint="eastAsia"/>
                <w:sz w:val="24"/>
                <w:szCs w:val="24"/>
              </w:rPr>
              <w:t>郭梦晨</w:t>
            </w:r>
          </w:p>
        </w:tc>
        <w:tc>
          <w:tcPr>
            <w:tcW w:w="2265" w:type="dxa"/>
            <w:vAlign w:val="center"/>
          </w:tcPr>
          <w:p w:rsidR="009C61D1" w:rsidRDefault="004064A5">
            <w:pPr>
              <w:pStyle w:val="ab"/>
              <w:ind w:firstLineChars="0" w:firstLine="0"/>
              <w:jc w:val="center"/>
              <w:rPr>
                <w:sz w:val="24"/>
                <w:szCs w:val="24"/>
              </w:rPr>
            </w:pPr>
            <w:r>
              <w:rPr>
                <w:rFonts w:hint="eastAsia"/>
                <w:sz w:val="24"/>
                <w:szCs w:val="24"/>
              </w:rPr>
              <w:t>0532-83675683</w:t>
            </w:r>
          </w:p>
        </w:tc>
        <w:tc>
          <w:tcPr>
            <w:tcW w:w="3805" w:type="dxa"/>
            <w:vAlign w:val="center"/>
          </w:tcPr>
          <w:p w:rsidR="009C61D1" w:rsidRDefault="004064A5">
            <w:pPr>
              <w:pStyle w:val="ab"/>
              <w:ind w:firstLineChars="0" w:firstLine="0"/>
              <w:jc w:val="center"/>
              <w:rPr>
                <w:sz w:val="24"/>
                <w:szCs w:val="24"/>
              </w:rPr>
            </w:pPr>
            <w:r>
              <w:rPr>
                <w:rFonts w:hint="eastAsia"/>
                <w:sz w:val="24"/>
                <w:szCs w:val="24"/>
              </w:rPr>
              <w:t>shibeiyanglao@qd.shandong.cn</w:t>
            </w:r>
          </w:p>
        </w:tc>
        <w:tc>
          <w:tcPr>
            <w:tcW w:w="4972" w:type="dxa"/>
            <w:vAlign w:val="center"/>
          </w:tcPr>
          <w:p w:rsidR="009C61D1" w:rsidRDefault="004064A5">
            <w:pPr>
              <w:pStyle w:val="ab"/>
              <w:ind w:firstLineChars="0" w:firstLine="0"/>
              <w:jc w:val="center"/>
              <w:rPr>
                <w:sz w:val="24"/>
                <w:szCs w:val="24"/>
              </w:rPr>
            </w:pPr>
            <w:r>
              <w:rPr>
                <w:rFonts w:hint="eastAsia"/>
                <w:sz w:val="24"/>
                <w:szCs w:val="24"/>
              </w:rPr>
              <w:t>市北区辽阳西路</w:t>
            </w:r>
            <w:r>
              <w:rPr>
                <w:rFonts w:hint="eastAsia"/>
                <w:sz w:val="24"/>
                <w:szCs w:val="24"/>
              </w:rPr>
              <w:t>16</w:t>
            </w:r>
            <w:r>
              <w:rPr>
                <w:rFonts w:hint="eastAsia"/>
                <w:sz w:val="24"/>
                <w:szCs w:val="24"/>
              </w:rPr>
              <w:t>号兴业大厦</w:t>
            </w:r>
            <w:r>
              <w:rPr>
                <w:rFonts w:hint="eastAsia"/>
                <w:sz w:val="24"/>
                <w:szCs w:val="24"/>
              </w:rPr>
              <w:t>B</w:t>
            </w:r>
            <w:r>
              <w:rPr>
                <w:rFonts w:hint="eastAsia"/>
                <w:sz w:val="24"/>
                <w:szCs w:val="24"/>
              </w:rPr>
              <w:t>栋</w:t>
            </w:r>
            <w:r>
              <w:rPr>
                <w:rFonts w:hint="eastAsia"/>
                <w:sz w:val="24"/>
                <w:szCs w:val="24"/>
              </w:rPr>
              <w:t>17</w:t>
            </w:r>
            <w:r>
              <w:rPr>
                <w:rFonts w:hint="eastAsia"/>
                <w:sz w:val="24"/>
                <w:szCs w:val="24"/>
              </w:rPr>
              <w:t>楼</w:t>
            </w:r>
          </w:p>
        </w:tc>
      </w:tr>
      <w:tr w:rsidR="009C61D1">
        <w:tc>
          <w:tcPr>
            <w:tcW w:w="1719" w:type="dxa"/>
            <w:vAlign w:val="center"/>
          </w:tcPr>
          <w:p w:rsidR="009C61D1" w:rsidRDefault="004064A5">
            <w:pPr>
              <w:pStyle w:val="ab"/>
              <w:ind w:firstLineChars="0" w:firstLine="0"/>
              <w:jc w:val="center"/>
              <w:rPr>
                <w:sz w:val="24"/>
                <w:szCs w:val="24"/>
              </w:rPr>
            </w:pPr>
            <w:r>
              <w:rPr>
                <w:rFonts w:hint="eastAsia"/>
                <w:sz w:val="24"/>
                <w:szCs w:val="24"/>
              </w:rPr>
              <w:t>李沧区</w:t>
            </w:r>
          </w:p>
        </w:tc>
        <w:tc>
          <w:tcPr>
            <w:tcW w:w="1125" w:type="dxa"/>
            <w:vAlign w:val="center"/>
          </w:tcPr>
          <w:p w:rsidR="009C61D1" w:rsidRDefault="004064A5">
            <w:pPr>
              <w:pStyle w:val="ab"/>
              <w:ind w:firstLineChars="0" w:firstLine="0"/>
              <w:jc w:val="center"/>
              <w:rPr>
                <w:sz w:val="24"/>
                <w:szCs w:val="24"/>
              </w:rPr>
            </w:pPr>
            <w:r>
              <w:rPr>
                <w:rFonts w:hint="eastAsia"/>
                <w:sz w:val="24"/>
                <w:szCs w:val="24"/>
              </w:rPr>
              <w:t>曾睿</w:t>
            </w:r>
          </w:p>
        </w:tc>
        <w:tc>
          <w:tcPr>
            <w:tcW w:w="2265" w:type="dxa"/>
            <w:vAlign w:val="center"/>
          </w:tcPr>
          <w:p w:rsidR="009C61D1" w:rsidRDefault="004064A5">
            <w:pPr>
              <w:pStyle w:val="ab"/>
              <w:ind w:firstLineChars="0" w:firstLine="0"/>
              <w:jc w:val="center"/>
              <w:rPr>
                <w:sz w:val="24"/>
                <w:szCs w:val="24"/>
              </w:rPr>
            </w:pPr>
            <w:r>
              <w:rPr>
                <w:rFonts w:hint="eastAsia"/>
                <w:sz w:val="24"/>
                <w:szCs w:val="24"/>
              </w:rPr>
              <w:t>0532-87891472</w:t>
            </w:r>
          </w:p>
        </w:tc>
        <w:tc>
          <w:tcPr>
            <w:tcW w:w="3805" w:type="dxa"/>
            <w:vAlign w:val="center"/>
          </w:tcPr>
          <w:p w:rsidR="009C61D1" w:rsidRDefault="004064A5">
            <w:pPr>
              <w:pStyle w:val="ab"/>
              <w:ind w:firstLineChars="0" w:firstLine="0"/>
              <w:jc w:val="center"/>
              <w:rPr>
                <w:sz w:val="24"/>
                <w:szCs w:val="24"/>
              </w:rPr>
            </w:pPr>
            <w:r>
              <w:rPr>
                <w:rFonts w:hint="eastAsia"/>
                <w:sz w:val="24"/>
                <w:szCs w:val="24"/>
              </w:rPr>
              <w:t>lcqmzj@qd.shangdong.cn</w:t>
            </w:r>
          </w:p>
        </w:tc>
        <w:tc>
          <w:tcPr>
            <w:tcW w:w="4972" w:type="dxa"/>
            <w:vAlign w:val="center"/>
          </w:tcPr>
          <w:p w:rsidR="009C61D1" w:rsidRDefault="004064A5">
            <w:pPr>
              <w:pStyle w:val="ab"/>
              <w:ind w:firstLineChars="0" w:firstLine="0"/>
              <w:jc w:val="center"/>
              <w:rPr>
                <w:sz w:val="24"/>
                <w:szCs w:val="24"/>
              </w:rPr>
            </w:pPr>
            <w:r>
              <w:rPr>
                <w:rFonts w:hint="eastAsia"/>
                <w:sz w:val="24"/>
                <w:szCs w:val="24"/>
              </w:rPr>
              <w:t>李沧区黑龙江中路</w:t>
            </w:r>
            <w:r>
              <w:rPr>
                <w:rFonts w:hint="eastAsia"/>
                <w:sz w:val="24"/>
                <w:szCs w:val="24"/>
              </w:rPr>
              <w:t>615</w:t>
            </w:r>
            <w:r>
              <w:rPr>
                <w:rFonts w:hint="eastAsia"/>
                <w:sz w:val="24"/>
                <w:szCs w:val="24"/>
              </w:rPr>
              <w:t>号</w:t>
            </w:r>
          </w:p>
        </w:tc>
      </w:tr>
      <w:tr w:rsidR="009C61D1">
        <w:tc>
          <w:tcPr>
            <w:tcW w:w="1719" w:type="dxa"/>
            <w:vAlign w:val="center"/>
          </w:tcPr>
          <w:p w:rsidR="009C61D1" w:rsidRDefault="004064A5">
            <w:pPr>
              <w:pStyle w:val="ab"/>
              <w:ind w:firstLineChars="0" w:firstLine="0"/>
              <w:jc w:val="center"/>
              <w:rPr>
                <w:sz w:val="24"/>
                <w:szCs w:val="24"/>
              </w:rPr>
            </w:pPr>
            <w:r>
              <w:rPr>
                <w:rFonts w:hint="eastAsia"/>
                <w:sz w:val="24"/>
                <w:szCs w:val="24"/>
              </w:rPr>
              <w:t>崂山区</w:t>
            </w:r>
          </w:p>
        </w:tc>
        <w:tc>
          <w:tcPr>
            <w:tcW w:w="1125" w:type="dxa"/>
            <w:vAlign w:val="center"/>
          </w:tcPr>
          <w:p w:rsidR="009C61D1" w:rsidRDefault="004064A5">
            <w:pPr>
              <w:pStyle w:val="ab"/>
              <w:ind w:firstLineChars="0" w:firstLine="0"/>
              <w:jc w:val="center"/>
              <w:rPr>
                <w:sz w:val="24"/>
                <w:szCs w:val="24"/>
              </w:rPr>
            </w:pPr>
            <w:r>
              <w:rPr>
                <w:rFonts w:hint="eastAsia"/>
                <w:sz w:val="24"/>
                <w:szCs w:val="24"/>
              </w:rPr>
              <w:t>武莉淳</w:t>
            </w:r>
          </w:p>
        </w:tc>
        <w:tc>
          <w:tcPr>
            <w:tcW w:w="2265" w:type="dxa"/>
            <w:vAlign w:val="center"/>
          </w:tcPr>
          <w:p w:rsidR="009C61D1" w:rsidRDefault="004064A5">
            <w:pPr>
              <w:pStyle w:val="ab"/>
              <w:ind w:firstLineChars="0" w:firstLine="0"/>
              <w:jc w:val="center"/>
              <w:rPr>
                <w:sz w:val="24"/>
                <w:szCs w:val="24"/>
              </w:rPr>
            </w:pPr>
            <w:r>
              <w:rPr>
                <w:rFonts w:hint="eastAsia"/>
                <w:sz w:val="24"/>
                <w:szCs w:val="24"/>
              </w:rPr>
              <w:t>0532-88998165</w:t>
            </w:r>
          </w:p>
        </w:tc>
        <w:tc>
          <w:tcPr>
            <w:tcW w:w="3805" w:type="dxa"/>
            <w:vAlign w:val="center"/>
          </w:tcPr>
          <w:p w:rsidR="009C61D1" w:rsidRDefault="004064A5">
            <w:pPr>
              <w:pStyle w:val="ab"/>
              <w:ind w:firstLineChars="0" w:firstLine="0"/>
              <w:jc w:val="center"/>
              <w:rPr>
                <w:sz w:val="24"/>
                <w:szCs w:val="24"/>
              </w:rPr>
            </w:pPr>
            <w:r>
              <w:rPr>
                <w:rFonts w:hint="eastAsia"/>
                <w:sz w:val="24"/>
                <w:szCs w:val="24"/>
              </w:rPr>
              <w:t>lsqmzj6991@qd.shandong.cn</w:t>
            </w:r>
          </w:p>
        </w:tc>
        <w:tc>
          <w:tcPr>
            <w:tcW w:w="4972" w:type="dxa"/>
            <w:vAlign w:val="center"/>
          </w:tcPr>
          <w:p w:rsidR="009C61D1" w:rsidRDefault="004064A5">
            <w:pPr>
              <w:pStyle w:val="ab"/>
              <w:ind w:firstLineChars="0" w:firstLine="0"/>
              <w:jc w:val="center"/>
              <w:rPr>
                <w:sz w:val="24"/>
                <w:szCs w:val="24"/>
              </w:rPr>
            </w:pPr>
            <w:r>
              <w:rPr>
                <w:rFonts w:hint="eastAsia"/>
                <w:sz w:val="24"/>
                <w:szCs w:val="24"/>
              </w:rPr>
              <w:t>崂山区仙霞岭路</w:t>
            </w:r>
            <w:r>
              <w:rPr>
                <w:rFonts w:hint="eastAsia"/>
                <w:sz w:val="24"/>
                <w:szCs w:val="24"/>
              </w:rPr>
              <w:t>18</w:t>
            </w:r>
            <w:r>
              <w:rPr>
                <w:rFonts w:hint="eastAsia"/>
                <w:sz w:val="24"/>
                <w:szCs w:val="24"/>
              </w:rPr>
              <w:t>号行政大厦东楼</w:t>
            </w:r>
            <w:r>
              <w:rPr>
                <w:rFonts w:hint="eastAsia"/>
                <w:sz w:val="24"/>
                <w:szCs w:val="24"/>
              </w:rPr>
              <w:t>5</w:t>
            </w:r>
            <w:r>
              <w:rPr>
                <w:rFonts w:hint="eastAsia"/>
                <w:sz w:val="24"/>
                <w:szCs w:val="24"/>
              </w:rPr>
              <w:t>楼</w:t>
            </w:r>
          </w:p>
        </w:tc>
      </w:tr>
      <w:tr w:rsidR="009C61D1">
        <w:tc>
          <w:tcPr>
            <w:tcW w:w="1719" w:type="dxa"/>
            <w:vAlign w:val="center"/>
          </w:tcPr>
          <w:p w:rsidR="009C61D1" w:rsidRDefault="004064A5">
            <w:pPr>
              <w:pStyle w:val="ab"/>
              <w:ind w:firstLineChars="0" w:firstLine="0"/>
              <w:jc w:val="center"/>
              <w:rPr>
                <w:sz w:val="24"/>
                <w:szCs w:val="24"/>
              </w:rPr>
            </w:pPr>
            <w:r>
              <w:rPr>
                <w:rFonts w:hint="eastAsia"/>
                <w:sz w:val="24"/>
                <w:szCs w:val="24"/>
              </w:rPr>
              <w:t>西海岸新区</w:t>
            </w:r>
          </w:p>
        </w:tc>
        <w:tc>
          <w:tcPr>
            <w:tcW w:w="1125" w:type="dxa"/>
            <w:vAlign w:val="center"/>
          </w:tcPr>
          <w:p w:rsidR="009C61D1" w:rsidRDefault="004064A5">
            <w:pPr>
              <w:pStyle w:val="ab"/>
              <w:ind w:firstLineChars="0" w:firstLine="0"/>
              <w:jc w:val="center"/>
              <w:rPr>
                <w:kern w:val="0"/>
                <w:sz w:val="24"/>
                <w:szCs w:val="24"/>
              </w:rPr>
            </w:pPr>
            <w:r>
              <w:rPr>
                <w:rFonts w:hint="eastAsia"/>
                <w:sz w:val="24"/>
                <w:szCs w:val="24"/>
              </w:rPr>
              <w:t>崔伟健</w:t>
            </w:r>
          </w:p>
        </w:tc>
        <w:tc>
          <w:tcPr>
            <w:tcW w:w="2265" w:type="dxa"/>
            <w:vAlign w:val="center"/>
          </w:tcPr>
          <w:p w:rsidR="009C61D1" w:rsidRDefault="004064A5">
            <w:pPr>
              <w:pStyle w:val="ab"/>
              <w:ind w:firstLineChars="0" w:firstLine="0"/>
              <w:jc w:val="center"/>
              <w:rPr>
                <w:kern w:val="0"/>
                <w:sz w:val="24"/>
                <w:szCs w:val="24"/>
              </w:rPr>
            </w:pPr>
            <w:r>
              <w:rPr>
                <w:rFonts w:hint="eastAsia"/>
                <w:sz w:val="24"/>
                <w:szCs w:val="24"/>
              </w:rPr>
              <w:t>0532-8516</w:t>
            </w:r>
            <w:r>
              <w:rPr>
                <w:rFonts w:hint="eastAsia"/>
                <w:sz w:val="24"/>
                <w:szCs w:val="24"/>
              </w:rPr>
              <w:t>5086</w:t>
            </w:r>
          </w:p>
        </w:tc>
        <w:tc>
          <w:tcPr>
            <w:tcW w:w="3805" w:type="dxa"/>
            <w:vAlign w:val="center"/>
          </w:tcPr>
          <w:p w:rsidR="009C61D1" w:rsidRDefault="004064A5">
            <w:pPr>
              <w:pStyle w:val="ab"/>
              <w:ind w:firstLineChars="0" w:firstLine="0"/>
              <w:jc w:val="center"/>
              <w:rPr>
                <w:kern w:val="0"/>
                <w:sz w:val="24"/>
                <w:szCs w:val="24"/>
              </w:rPr>
            </w:pPr>
            <w:r>
              <w:rPr>
                <w:rFonts w:hint="eastAsia"/>
                <w:sz w:val="24"/>
                <w:szCs w:val="24"/>
              </w:rPr>
              <w:t>wjjlljk@qd.shandong.cn</w:t>
            </w:r>
            <w:bookmarkStart w:id="0" w:name="_GoBack"/>
            <w:bookmarkEnd w:id="0"/>
          </w:p>
        </w:tc>
        <w:tc>
          <w:tcPr>
            <w:tcW w:w="4972" w:type="dxa"/>
            <w:vAlign w:val="center"/>
          </w:tcPr>
          <w:p w:rsidR="009C61D1" w:rsidRDefault="004064A5">
            <w:pPr>
              <w:pStyle w:val="ab"/>
              <w:ind w:firstLineChars="0" w:firstLine="0"/>
              <w:jc w:val="center"/>
              <w:rPr>
                <w:kern w:val="0"/>
                <w:sz w:val="24"/>
                <w:szCs w:val="24"/>
              </w:rPr>
            </w:pPr>
            <w:r>
              <w:rPr>
                <w:rFonts w:hint="eastAsia"/>
                <w:sz w:val="24"/>
                <w:szCs w:val="24"/>
              </w:rPr>
              <w:t>西海岸新区月亮湾路</w:t>
            </w:r>
            <w:r>
              <w:rPr>
                <w:rFonts w:hint="eastAsia"/>
                <w:sz w:val="24"/>
                <w:szCs w:val="24"/>
              </w:rPr>
              <w:t>567</w:t>
            </w:r>
            <w:r>
              <w:rPr>
                <w:rFonts w:hint="eastAsia"/>
                <w:sz w:val="24"/>
                <w:szCs w:val="24"/>
              </w:rPr>
              <w:t>号</w:t>
            </w:r>
          </w:p>
        </w:tc>
      </w:tr>
      <w:tr w:rsidR="009C61D1">
        <w:tc>
          <w:tcPr>
            <w:tcW w:w="1719" w:type="dxa"/>
            <w:vAlign w:val="center"/>
          </w:tcPr>
          <w:p w:rsidR="009C61D1" w:rsidRDefault="004064A5">
            <w:pPr>
              <w:pStyle w:val="ab"/>
              <w:ind w:firstLineChars="0" w:firstLine="0"/>
              <w:jc w:val="center"/>
              <w:rPr>
                <w:sz w:val="24"/>
                <w:szCs w:val="24"/>
              </w:rPr>
            </w:pPr>
            <w:r>
              <w:rPr>
                <w:rFonts w:hint="eastAsia"/>
                <w:sz w:val="24"/>
                <w:szCs w:val="24"/>
              </w:rPr>
              <w:t>城阳区</w:t>
            </w:r>
          </w:p>
        </w:tc>
        <w:tc>
          <w:tcPr>
            <w:tcW w:w="1125" w:type="dxa"/>
            <w:vAlign w:val="center"/>
          </w:tcPr>
          <w:p w:rsidR="009C61D1" w:rsidRDefault="004064A5">
            <w:pPr>
              <w:pStyle w:val="ab"/>
              <w:ind w:firstLineChars="0" w:firstLine="0"/>
              <w:jc w:val="center"/>
              <w:rPr>
                <w:sz w:val="24"/>
                <w:szCs w:val="24"/>
              </w:rPr>
            </w:pPr>
            <w:r>
              <w:rPr>
                <w:rFonts w:hint="eastAsia"/>
                <w:sz w:val="24"/>
                <w:szCs w:val="24"/>
              </w:rPr>
              <w:t>王雅梦</w:t>
            </w:r>
          </w:p>
        </w:tc>
        <w:tc>
          <w:tcPr>
            <w:tcW w:w="2265" w:type="dxa"/>
            <w:vAlign w:val="center"/>
          </w:tcPr>
          <w:p w:rsidR="009C61D1" w:rsidRDefault="004064A5">
            <w:pPr>
              <w:pStyle w:val="ab"/>
              <w:ind w:firstLineChars="0" w:firstLine="0"/>
              <w:jc w:val="center"/>
              <w:rPr>
                <w:sz w:val="24"/>
                <w:szCs w:val="24"/>
              </w:rPr>
            </w:pPr>
            <w:r>
              <w:rPr>
                <w:rFonts w:hint="eastAsia"/>
                <w:sz w:val="24"/>
                <w:szCs w:val="24"/>
              </w:rPr>
              <w:t>0532-58959371</w:t>
            </w:r>
          </w:p>
        </w:tc>
        <w:tc>
          <w:tcPr>
            <w:tcW w:w="3805" w:type="dxa"/>
            <w:vAlign w:val="center"/>
          </w:tcPr>
          <w:p w:rsidR="009C61D1" w:rsidRDefault="004064A5">
            <w:pPr>
              <w:pStyle w:val="ab"/>
              <w:ind w:firstLineChars="0" w:firstLine="0"/>
              <w:jc w:val="center"/>
              <w:rPr>
                <w:sz w:val="24"/>
                <w:szCs w:val="24"/>
              </w:rPr>
            </w:pPr>
            <w:r>
              <w:rPr>
                <w:rFonts w:hint="eastAsia"/>
                <w:sz w:val="24"/>
                <w:szCs w:val="24"/>
              </w:rPr>
              <w:t>cymzbgs@qd.shandong.cn</w:t>
            </w:r>
          </w:p>
        </w:tc>
        <w:tc>
          <w:tcPr>
            <w:tcW w:w="4972" w:type="dxa"/>
            <w:vAlign w:val="center"/>
          </w:tcPr>
          <w:p w:rsidR="009C61D1" w:rsidRDefault="004064A5">
            <w:pPr>
              <w:pStyle w:val="ab"/>
              <w:ind w:firstLineChars="0" w:firstLine="0"/>
              <w:jc w:val="center"/>
              <w:rPr>
                <w:sz w:val="24"/>
                <w:szCs w:val="24"/>
              </w:rPr>
            </w:pPr>
            <w:r>
              <w:rPr>
                <w:rFonts w:hint="eastAsia"/>
                <w:sz w:val="24"/>
                <w:szCs w:val="24"/>
              </w:rPr>
              <w:t>城阳区山城路</w:t>
            </w:r>
            <w:r>
              <w:rPr>
                <w:rFonts w:hint="eastAsia"/>
                <w:sz w:val="24"/>
                <w:szCs w:val="24"/>
              </w:rPr>
              <w:t>202</w:t>
            </w:r>
            <w:r>
              <w:rPr>
                <w:rFonts w:hint="eastAsia"/>
                <w:sz w:val="24"/>
                <w:szCs w:val="24"/>
              </w:rPr>
              <w:t>号</w:t>
            </w:r>
          </w:p>
        </w:tc>
      </w:tr>
      <w:tr w:rsidR="009C61D1">
        <w:tc>
          <w:tcPr>
            <w:tcW w:w="1719" w:type="dxa"/>
            <w:vAlign w:val="center"/>
          </w:tcPr>
          <w:p w:rsidR="009C61D1" w:rsidRDefault="004064A5">
            <w:pPr>
              <w:pStyle w:val="ab"/>
              <w:ind w:firstLineChars="0" w:firstLine="0"/>
              <w:jc w:val="center"/>
              <w:rPr>
                <w:sz w:val="24"/>
                <w:szCs w:val="24"/>
              </w:rPr>
            </w:pPr>
            <w:r>
              <w:rPr>
                <w:rFonts w:hint="eastAsia"/>
                <w:sz w:val="24"/>
                <w:szCs w:val="24"/>
              </w:rPr>
              <w:t>即墨区</w:t>
            </w:r>
          </w:p>
        </w:tc>
        <w:tc>
          <w:tcPr>
            <w:tcW w:w="1125" w:type="dxa"/>
            <w:vAlign w:val="center"/>
          </w:tcPr>
          <w:p w:rsidR="009C61D1" w:rsidRDefault="004064A5">
            <w:pPr>
              <w:pStyle w:val="ab"/>
              <w:ind w:firstLineChars="0" w:firstLine="0"/>
              <w:jc w:val="center"/>
              <w:rPr>
                <w:sz w:val="24"/>
                <w:szCs w:val="24"/>
              </w:rPr>
            </w:pPr>
            <w:r>
              <w:rPr>
                <w:rFonts w:hint="eastAsia"/>
                <w:sz w:val="24"/>
                <w:szCs w:val="24"/>
              </w:rPr>
              <w:t>马浴东</w:t>
            </w:r>
          </w:p>
        </w:tc>
        <w:tc>
          <w:tcPr>
            <w:tcW w:w="2265" w:type="dxa"/>
            <w:vAlign w:val="center"/>
          </w:tcPr>
          <w:p w:rsidR="009C61D1" w:rsidRDefault="004064A5">
            <w:pPr>
              <w:pStyle w:val="ab"/>
              <w:ind w:firstLineChars="0" w:firstLine="0"/>
              <w:jc w:val="center"/>
              <w:rPr>
                <w:sz w:val="24"/>
                <w:szCs w:val="24"/>
              </w:rPr>
            </w:pPr>
            <w:r>
              <w:rPr>
                <w:rFonts w:hint="eastAsia"/>
                <w:sz w:val="24"/>
                <w:szCs w:val="24"/>
              </w:rPr>
              <w:t>0532-88525207</w:t>
            </w:r>
          </w:p>
        </w:tc>
        <w:tc>
          <w:tcPr>
            <w:tcW w:w="3805" w:type="dxa"/>
            <w:vAlign w:val="center"/>
          </w:tcPr>
          <w:p w:rsidR="009C61D1" w:rsidRDefault="004064A5">
            <w:pPr>
              <w:pStyle w:val="ab"/>
              <w:ind w:firstLineChars="0" w:firstLine="0"/>
              <w:jc w:val="center"/>
              <w:rPr>
                <w:sz w:val="24"/>
                <w:szCs w:val="24"/>
              </w:rPr>
            </w:pPr>
            <w:r>
              <w:rPr>
                <w:rFonts w:hint="eastAsia"/>
                <w:sz w:val="24"/>
                <w:szCs w:val="24"/>
              </w:rPr>
              <w:t>flk5207@163.com</w:t>
            </w:r>
          </w:p>
        </w:tc>
        <w:tc>
          <w:tcPr>
            <w:tcW w:w="4972" w:type="dxa"/>
            <w:vAlign w:val="center"/>
          </w:tcPr>
          <w:p w:rsidR="009C61D1" w:rsidRDefault="004064A5">
            <w:pPr>
              <w:pStyle w:val="ab"/>
              <w:ind w:firstLineChars="0" w:firstLine="0"/>
              <w:jc w:val="center"/>
              <w:rPr>
                <w:sz w:val="24"/>
                <w:szCs w:val="24"/>
              </w:rPr>
            </w:pPr>
            <w:r>
              <w:rPr>
                <w:rFonts w:hint="eastAsia"/>
                <w:sz w:val="24"/>
                <w:szCs w:val="24"/>
              </w:rPr>
              <w:t>即墨区宁东路</w:t>
            </w:r>
            <w:r>
              <w:rPr>
                <w:rFonts w:hint="eastAsia"/>
                <w:sz w:val="24"/>
                <w:szCs w:val="24"/>
              </w:rPr>
              <w:t>166</w:t>
            </w:r>
            <w:r>
              <w:rPr>
                <w:rFonts w:hint="eastAsia"/>
                <w:sz w:val="24"/>
                <w:szCs w:val="24"/>
              </w:rPr>
              <w:t>号</w:t>
            </w:r>
          </w:p>
        </w:tc>
      </w:tr>
      <w:tr w:rsidR="009C61D1">
        <w:tc>
          <w:tcPr>
            <w:tcW w:w="1719" w:type="dxa"/>
            <w:vAlign w:val="center"/>
          </w:tcPr>
          <w:p w:rsidR="009C61D1" w:rsidRDefault="004064A5">
            <w:pPr>
              <w:pStyle w:val="ab"/>
              <w:ind w:firstLineChars="0" w:firstLine="0"/>
              <w:jc w:val="center"/>
              <w:rPr>
                <w:sz w:val="24"/>
                <w:szCs w:val="24"/>
              </w:rPr>
            </w:pPr>
            <w:r>
              <w:rPr>
                <w:rFonts w:hint="eastAsia"/>
                <w:sz w:val="24"/>
                <w:szCs w:val="24"/>
              </w:rPr>
              <w:t>胶州市</w:t>
            </w:r>
          </w:p>
        </w:tc>
        <w:tc>
          <w:tcPr>
            <w:tcW w:w="1125" w:type="dxa"/>
            <w:vAlign w:val="center"/>
          </w:tcPr>
          <w:p w:rsidR="009C61D1" w:rsidRDefault="004064A5">
            <w:pPr>
              <w:pStyle w:val="ab"/>
              <w:ind w:firstLineChars="0" w:firstLine="0"/>
              <w:jc w:val="center"/>
              <w:rPr>
                <w:sz w:val="24"/>
                <w:szCs w:val="24"/>
              </w:rPr>
            </w:pPr>
            <w:r>
              <w:rPr>
                <w:rFonts w:hint="eastAsia"/>
                <w:sz w:val="24"/>
                <w:szCs w:val="24"/>
              </w:rPr>
              <w:t>汪磊</w:t>
            </w:r>
          </w:p>
        </w:tc>
        <w:tc>
          <w:tcPr>
            <w:tcW w:w="2265" w:type="dxa"/>
            <w:vAlign w:val="center"/>
          </w:tcPr>
          <w:p w:rsidR="009C61D1" w:rsidRDefault="004064A5">
            <w:pPr>
              <w:pStyle w:val="ab"/>
              <w:ind w:firstLineChars="0" w:firstLine="0"/>
              <w:jc w:val="center"/>
              <w:rPr>
                <w:sz w:val="24"/>
                <w:szCs w:val="24"/>
              </w:rPr>
            </w:pPr>
            <w:r>
              <w:rPr>
                <w:rFonts w:hint="eastAsia"/>
                <w:sz w:val="24"/>
                <w:szCs w:val="24"/>
              </w:rPr>
              <w:t>0532-82206078</w:t>
            </w:r>
          </w:p>
        </w:tc>
        <w:tc>
          <w:tcPr>
            <w:tcW w:w="3805" w:type="dxa"/>
            <w:vAlign w:val="center"/>
          </w:tcPr>
          <w:p w:rsidR="009C61D1" w:rsidRDefault="004064A5">
            <w:pPr>
              <w:pStyle w:val="ab"/>
              <w:ind w:firstLineChars="0" w:firstLine="0"/>
              <w:jc w:val="center"/>
              <w:rPr>
                <w:sz w:val="24"/>
                <w:szCs w:val="24"/>
              </w:rPr>
            </w:pPr>
            <w:r>
              <w:rPr>
                <w:rFonts w:hint="eastAsia"/>
                <w:sz w:val="24"/>
                <w:szCs w:val="24"/>
              </w:rPr>
              <w:t>wanglei810313@163.com</w:t>
            </w:r>
          </w:p>
        </w:tc>
        <w:tc>
          <w:tcPr>
            <w:tcW w:w="4972" w:type="dxa"/>
            <w:vAlign w:val="center"/>
          </w:tcPr>
          <w:p w:rsidR="009C61D1" w:rsidRDefault="004064A5">
            <w:pPr>
              <w:pStyle w:val="ab"/>
              <w:ind w:firstLineChars="0" w:firstLine="0"/>
              <w:jc w:val="center"/>
              <w:rPr>
                <w:sz w:val="24"/>
                <w:szCs w:val="24"/>
              </w:rPr>
            </w:pPr>
            <w:r>
              <w:rPr>
                <w:rFonts w:hint="eastAsia"/>
                <w:sz w:val="24"/>
                <w:szCs w:val="24"/>
              </w:rPr>
              <w:t>胶州市北京路</w:t>
            </w:r>
            <w:r>
              <w:rPr>
                <w:rFonts w:hint="eastAsia"/>
                <w:sz w:val="24"/>
                <w:szCs w:val="24"/>
              </w:rPr>
              <w:t>2</w:t>
            </w:r>
            <w:r>
              <w:rPr>
                <w:rFonts w:hint="eastAsia"/>
                <w:sz w:val="24"/>
                <w:szCs w:val="24"/>
              </w:rPr>
              <w:t>号行政服务西楼</w:t>
            </w:r>
          </w:p>
        </w:tc>
      </w:tr>
      <w:tr w:rsidR="009C61D1">
        <w:tc>
          <w:tcPr>
            <w:tcW w:w="1719" w:type="dxa"/>
            <w:vAlign w:val="center"/>
          </w:tcPr>
          <w:p w:rsidR="009C61D1" w:rsidRDefault="004064A5">
            <w:pPr>
              <w:pStyle w:val="ab"/>
              <w:ind w:firstLineChars="0" w:firstLine="0"/>
              <w:jc w:val="center"/>
              <w:rPr>
                <w:sz w:val="24"/>
                <w:szCs w:val="24"/>
              </w:rPr>
            </w:pPr>
            <w:r>
              <w:rPr>
                <w:rFonts w:hint="eastAsia"/>
                <w:sz w:val="24"/>
                <w:szCs w:val="24"/>
              </w:rPr>
              <w:t>平度市</w:t>
            </w:r>
          </w:p>
        </w:tc>
        <w:tc>
          <w:tcPr>
            <w:tcW w:w="1125" w:type="dxa"/>
            <w:vAlign w:val="center"/>
          </w:tcPr>
          <w:p w:rsidR="009C61D1" w:rsidRDefault="004064A5">
            <w:pPr>
              <w:pStyle w:val="ab"/>
              <w:ind w:firstLineChars="0" w:firstLine="0"/>
              <w:jc w:val="center"/>
              <w:rPr>
                <w:sz w:val="24"/>
                <w:szCs w:val="24"/>
              </w:rPr>
            </w:pPr>
            <w:r>
              <w:rPr>
                <w:rFonts w:hint="eastAsia"/>
                <w:sz w:val="24"/>
                <w:szCs w:val="24"/>
              </w:rPr>
              <w:t>宋宇嘉</w:t>
            </w:r>
          </w:p>
        </w:tc>
        <w:tc>
          <w:tcPr>
            <w:tcW w:w="2265" w:type="dxa"/>
            <w:vAlign w:val="center"/>
          </w:tcPr>
          <w:p w:rsidR="009C61D1" w:rsidRDefault="004064A5">
            <w:pPr>
              <w:pStyle w:val="ab"/>
              <w:ind w:firstLineChars="0" w:firstLine="0"/>
              <w:jc w:val="center"/>
              <w:rPr>
                <w:sz w:val="24"/>
                <w:szCs w:val="24"/>
              </w:rPr>
            </w:pPr>
            <w:r>
              <w:rPr>
                <w:rFonts w:hint="eastAsia"/>
                <w:sz w:val="24"/>
                <w:szCs w:val="24"/>
              </w:rPr>
              <w:t>0532-84389626</w:t>
            </w:r>
          </w:p>
        </w:tc>
        <w:tc>
          <w:tcPr>
            <w:tcW w:w="3805" w:type="dxa"/>
            <w:vAlign w:val="center"/>
          </w:tcPr>
          <w:p w:rsidR="009C61D1" w:rsidRDefault="004064A5">
            <w:pPr>
              <w:pStyle w:val="ab"/>
              <w:ind w:firstLineChars="0" w:firstLine="0"/>
              <w:jc w:val="center"/>
              <w:rPr>
                <w:sz w:val="24"/>
                <w:szCs w:val="24"/>
              </w:rPr>
            </w:pPr>
            <w:r>
              <w:rPr>
                <w:rFonts w:hint="eastAsia"/>
                <w:sz w:val="24"/>
                <w:szCs w:val="24"/>
              </w:rPr>
              <w:t>pdsmzjylfwk@qd.shandong.cn</w:t>
            </w:r>
          </w:p>
        </w:tc>
        <w:tc>
          <w:tcPr>
            <w:tcW w:w="4972" w:type="dxa"/>
            <w:vAlign w:val="center"/>
          </w:tcPr>
          <w:p w:rsidR="009C61D1" w:rsidRDefault="004064A5">
            <w:pPr>
              <w:pStyle w:val="ab"/>
              <w:ind w:firstLineChars="0" w:firstLine="0"/>
              <w:jc w:val="center"/>
              <w:rPr>
                <w:sz w:val="24"/>
                <w:szCs w:val="24"/>
              </w:rPr>
            </w:pPr>
            <w:r>
              <w:rPr>
                <w:rFonts w:hint="eastAsia"/>
                <w:sz w:val="24"/>
                <w:szCs w:val="24"/>
              </w:rPr>
              <w:t>平度市民服务中心</w:t>
            </w:r>
            <w:r>
              <w:rPr>
                <w:rFonts w:hint="eastAsia"/>
                <w:sz w:val="24"/>
                <w:szCs w:val="24"/>
              </w:rPr>
              <w:t>5</w:t>
            </w:r>
            <w:r>
              <w:rPr>
                <w:rFonts w:hint="eastAsia"/>
                <w:sz w:val="24"/>
                <w:szCs w:val="24"/>
              </w:rPr>
              <w:t>号楼</w:t>
            </w:r>
            <w:r>
              <w:rPr>
                <w:rFonts w:hint="eastAsia"/>
                <w:sz w:val="24"/>
                <w:szCs w:val="24"/>
              </w:rPr>
              <w:t>B</w:t>
            </w:r>
            <w:r>
              <w:rPr>
                <w:rFonts w:hint="eastAsia"/>
                <w:sz w:val="24"/>
                <w:szCs w:val="24"/>
              </w:rPr>
              <w:t>区</w:t>
            </w:r>
            <w:r>
              <w:rPr>
                <w:rFonts w:hint="eastAsia"/>
                <w:sz w:val="24"/>
                <w:szCs w:val="24"/>
              </w:rPr>
              <w:t>453</w:t>
            </w:r>
          </w:p>
        </w:tc>
      </w:tr>
      <w:tr w:rsidR="009C61D1">
        <w:trPr>
          <w:trHeight w:val="347"/>
        </w:trPr>
        <w:tc>
          <w:tcPr>
            <w:tcW w:w="1719" w:type="dxa"/>
            <w:vAlign w:val="center"/>
          </w:tcPr>
          <w:p w:rsidR="009C61D1" w:rsidRDefault="004064A5">
            <w:pPr>
              <w:pStyle w:val="ab"/>
              <w:ind w:firstLineChars="0" w:firstLine="0"/>
              <w:jc w:val="center"/>
              <w:rPr>
                <w:sz w:val="24"/>
                <w:szCs w:val="24"/>
              </w:rPr>
            </w:pPr>
            <w:r>
              <w:rPr>
                <w:rFonts w:hint="eastAsia"/>
                <w:sz w:val="24"/>
                <w:szCs w:val="24"/>
              </w:rPr>
              <w:t>莱西市</w:t>
            </w:r>
          </w:p>
        </w:tc>
        <w:tc>
          <w:tcPr>
            <w:tcW w:w="1125" w:type="dxa"/>
            <w:vAlign w:val="center"/>
          </w:tcPr>
          <w:p w:rsidR="009C61D1" w:rsidRDefault="004064A5">
            <w:pPr>
              <w:pStyle w:val="ab"/>
              <w:ind w:firstLineChars="0" w:firstLine="0"/>
              <w:jc w:val="center"/>
              <w:rPr>
                <w:sz w:val="24"/>
                <w:szCs w:val="24"/>
              </w:rPr>
            </w:pPr>
            <w:r>
              <w:rPr>
                <w:rFonts w:hint="eastAsia"/>
                <w:sz w:val="24"/>
                <w:szCs w:val="24"/>
              </w:rPr>
              <w:t>李茹</w:t>
            </w:r>
          </w:p>
        </w:tc>
        <w:tc>
          <w:tcPr>
            <w:tcW w:w="2265" w:type="dxa"/>
            <w:vAlign w:val="center"/>
          </w:tcPr>
          <w:p w:rsidR="009C61D1" w:rsidRDefault="004064A5">
            <w:pPr>
              <w:pStyle w:val="ab"/>
              <w:ind w:firstLineChars="0" w:firstLine="0"/>
              <w:jc w:val="center"/>
              <w:rPr>
                <w:sz w:val="24"/>
                <w:szCs w:val="24"/>
              </w:rPr>
            </w:pPr>
            <w:r>
              <w:rPr>
                <w:rFonts w:hint="eastAsia"/>
                <w:sz w:val="24"/>
                <w:szCs w:val="24"/>
              </w:rPr>
              <w:t>0532-88400676</w:t>
            </w:r>
          </w:p>
        </w:tc>
        <w:tc>
          <w:tcPr>
            <w:tcW w:w="3805" w:type="dxa"/>
            <w:vAlign w:val="center"/>
          </w:tcPr>
          <w:p w:rsidR="009C61D1" w:rsidRDefault="004064A5">
            <w:pPr>
              <w:pStyle w:val="ab"/>
              <w:ind w:firstLineChars="0" w:firstLine="0"/>
              <w:jc w:val="center"/>
              <w:rPr>
                <w:sz w:val="24"/>
                <w:szCs w:val="24"/>
              </w:rPr>
            </w:pPr>
            <w:r>
              <w:rPr>
                <w:rFonts w:hint="eastAsia"/>
                <w:sz w:val="24"/>
                <w:szCs w:val="24"/>
              </w:rPr>
              <w:t>lxsylfw@163.com</w:t>
            </w:r>
          </w:p>
        </w:tc>
        <w:tc>
          <w:tcPr>
            <w:tcW w:w="4972" w:type="dxa"/>
            <w:vAlign w:val="center"/>
          </w:tcPr>
          <w:p w:rsidR="009C61D1" w:rsidRDefault="004064A5">
            <w:pPr>
              <w:pStyle w:val="ab"/>
              <w:ind w:firstLineChars="0" w:firstLine="0"/>
              <w:jc w:val="center"/>
              <w:rPr>
                <w:sz w:val="24"/>
                <w:szCs w:val="24"/>
              </w:rPr>
            </w:pPr>
            <w:r>
              <w:rPr>
                <w:rFonts w:hint="eastAsia"/>
                <w:sz w:val="24"/>
                <w:szCs w:val="24"/>
              </w:rPr>
              <w:t>莱西市天津路</w:t>
            </w:r>
            <w:r>
              <w:rPr>
                <w:rFonts w:hint="eastAsia"/>
                <w:sz w:val="24"/>
                <w:szCs w:val="24"/>
              </w:rPr>
              <w:t>9</w:t>
            </w:r>
            <w:r>
              <w:rPr>
                <w:rFonts w:hint="eastAsia"/>
                <w:sz w:val="24"/>
                <w:szCs w:val="24"/>
              </w:rPr>
              <w:t>号</w:t>
            </w:r>
          </w:p>
        </w:tc>
      </w:tr>
    </w:tbl>
    <w:p w:rsidR="009C61D1" w:rsidRDefault="009C61D1">
      <w:pPr>
        <w:rPr>
          <w:rFonts w:eastAsia="仿宋_GB2312" w:cs="仿宋_GB2312"/>
          <w:kern w:val="0"/>
          <w:sz w:val="32"/>
          <w:szCs w:val="32"/>
        </w:rPr>
      </w:pPr>
    </w:p>
    <w:sectPr w:rsidR="009C61D1" w:rsidSect="009C61D1">
      <w:pgSz w:w="16838" w:h="11906" w:orient="landscape"/>
      <w:pgMar w:top="1587" w:right="2098" w:bottom="1474" w:left="1984" w:header="851" w:footer="992" w:gutter="0"/>
      <w:cols w:space="720"/>
      <w:titlePg/>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637">
      <wne:acd wne:acdName="acd0"/>
    </wne:keymap>
  </wne:keymaps>
  <wne:toolbars>
    <wne:acdManifest>
      <wne:acdEntry wne:acdName="acd0"/>
    </wne:acdManifest>
  </wne:toolbars>
  <wne:acds>
    <wne:acd wne:argValue="AgBsUYdlY2uHZQ==" wne:acdName="acd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4A5" w:rsidRDefault="004064A5" w:rsidP="009C61D1">
      <w:r>
        <w:separator/>
      </w:r>
    </w:p>
  </w:endnote>
  <w:endnote w:type="continuationSeparator" w:id="1">
    <w:p w:rsidR="004064A5" w:rsidRDefault="004064A5" w:rsidP="009C61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2DE9562B-A43A-4F5C-8D0E-8AA93539B09A}"/>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B9ECB138-A649-4916-91DB-DF0576EBD03B}"/>
  </w:font>
  <w:font w:name="楷体_GB2312">
    <w:panose1 w:val="02010609030101010101"/>
    <w:charset w:val="86"/>
    <w:family w:val="modern"/>
    <w:pitch w:val="fixed"/>
    <w:sig w:usb0="00000001" w:usb1="080E0000" w:usb2="00000010" w:usb3="00000000" w:csb0="00040000" w:csb1="00000000"/>
    <w:embedRegular r:id="rId3" w:subsetted="1" w:fontKey="{5A61FC07-8E72-4821-B981-2913D86847BF}"/>
  </w:font>
  <w:font w:name="方正小标宋_GBK">
    <w:panose1 w:val="03000509000000000000"/>
    <w:charset w:val="86"/>
    <w:family w:val="script"/>
    <w:pitch w:val="fixed"/>
    <w:sig w:usb0="00000001" w:usb1="080E0000" w:usb2="00000010" w:usb3="00000000" w:csb0="00040000" w:csb1="00000000"/>
    <w:embedRegular r:id="rId4" w:subsetted="1" w:fontKey="{D0C3F203-92CE-474E-BC11-1941EFB1892E}"/>
  </w:font>
  <w:font w:name="Times New Romans">
    <w:altName w:val="方正全福体"/>
    <w:charset w:val="00"/>
    <w:family w:val="roman"/>
    <w:pitch w:val="default"/>
    <w:sig w:usb0="00000000" w:usb1="00000000" w:usb2="00000000" w:usb3="00000000" w:csb0="00040001" w:csb1="00000000"/>
  </w:font>
  <w:font w:name="方正小标宋简体">
    <w:altName w:val="仿宋_GB2312"/>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3629"/>
      <w:docPartObj>
        <w:docPartGallery w:val="AutoText"/>
      </w:docPartObj>
    </w:sdtPr>
    <w:sdtContent>
      <w:p w:rsidR="009C61D1" w:rsidRDefault="009C61D1">
        <w:pPr>
          <w:pStyle w:val="a5"/>
        </w:pPr>
      </w:p>
    </w:sdtContent>
  </w:sdt>
  <w:p w:rsidR="009C61D1" w:rsidRDefault="009C61D1">
    <w:pPr>
      <w:pStyle w:val="a5"/>
      <w:rPr>
        <w:rFonts w:eastAsia="仿宋_GB23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1D1" w:rsidRDefault="009C61D1">
    <w:pPr>
      <w:pStyle w:val="a5"/>
      <w:tabs>
        <w:tab w:val="clear" w:pos="4153"/>
        <w:tab w:val="left" w:pos="7671"/>
      </w:tabs>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9C61D1" w:rsidRDefault="004064A5">
                <w:pPr>
                  <w:pStyle w:val="a5"/>
                  <w:rPr>
                    <w:rFonts w:eastAsia="仿宋_GB2312" w:cs="仿宋_GB2312"/>
                    <w:sz w:val="28"/>
                    <w:szCs w:val="28"/>
                  </w:rPr>
                </w:pPr>
                <w:r>
                  <w:rPr>
                    <w:rFonts w:eastAsia="仿宋_GB2312" w:cs="仿宋_GB2312" w:hint="eastAsia"/>
                    <w:sz w:val="28"/>
                    <w:szCs w:val="28"/>
                  </w:rPr>
                  <w:t>—</w:t>
                </w:r>
                <w:r>
                  <w:rPr>
                    <w:rFonts w:eastAsia="仿宋_GB2312" w:cs="仿宋_GB2312" w:hint="eastAsia"/>
                    <w:sz w:val="28"/>
                    <w:szCs w:val="28"/>
                  </w:rPr>
                  <w:t xml:space="preserve"> </w:t>
                </w:r>
                <w:r w:rsidR="009C61D1">
                  <w:rPr>
                    <w:rFonts w:eastAsia="仿宋_GB2312" w:cs="仿宋_GB2312" w:hint="eastAsia"/>
                    <w:sz w:val="28"/>
                    <w:szCs w:val="28"/>
                  </w:rPr>
                  <w:fldChar w:fldCharType="begin"/>
                </w:r>
                <w:r>
                  <w:rPr>
                    <w:rFonts w:eastAsia="仿宋_GB2312" w:cs="仿宋_GB2312" w:hint="eastAsia"/>
                    <w:sz w:val="28"/>
                    <w:szCs w:val="28"/>
                  </w:rPr>
                  <w:instrText xml:space="preserve"> PAGE  \* MERGEFORMAT </w:instrText>
                </w:r>
                <w:r w:rsidR="009C61D1">
                  <w:rPr>
                    <w:rFonts w:eastAsia="仿宋_GB2312" w:cs="仿宋_GB2312" w:hint="eastAsia"/>
                    <w:sz w:val="28"/>
                    <w:szCs w:val="28"/>
                  </w:rPr>
                  <w:fldChar w:fldCharType="separate"/>
                </w:r>
                <w:r>
                  <w:rPr>
                    <w:rFonts w:eastAsia="仿宋_GB2312" w:cs="仿宋_GB2312" w:hint="eastAsia"/>
                    <w:sz w:val="28"/>
                    <w:szCs w:val="28"/>
                  </w:rPr>
                  <w:t>1</w:t>
                </w:r>
                <w:r w:rsidR="009C61D1">
                  <w:rPr>
                    <w:rFonts w:eastAsia="仿宋_GB2312" w:cs="仿宋_GB2312" w:hint="eastAsia"/>
                    <w:sz w:val="28"/>
                    <w:szCs w:val="28"/>
                  </w:rPr>
                  <w:fldChar w:fldCharType="end"/>
                </w:r>
                <w:r>
                  <w:rPr>
                    <w:rFonts w:eastAsia="仿宋_GB2312" w:cs="仿宋_GB2312" w:hint="eastAsia"/>
                    <w:sz w:val="28"/>
                    <w:szCs w:val="28"/>
                  </w:rPr>
                  <w:t xml:space="preserve"> </w:t>
                </w:r>
                <w:r>
                  <w:rPr>
                    <w:rFonts w:eastAsia="仿宋_GB2312" w:cs="仿宋_GB2312" w:hint="eastAsia"/>
                    <w:sz w:val="28"/>
                    <w:szCs w:val="28"/>
                  </w:rPr>
                  <w:t>—</w:t>
                </w:r>
              </w:p>
            </w:txbxContent>
          </v:textbox>
          <w10:wrap anchorx="margin"/>
        </v:shape>
      </w:pict>
    </w:r>
    <w:r w:rsidR="004064A5">
      <w:rPr>
        <w:rFonts w:hint="eastAsia"/>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3619"/>
      <w:docPartObj>
        <w:docPartGallery w:val="AutoText"/>
      </w:docPartObj>
    </w:sdtPr>
    <w:sdtContent>
      <w:p w:rsidR="009C61D1" w:rsidRDefault="009C61D1">
        <w:pPr>
          <w:pStyle w:val="a5"/>
          <w:jc w:val="right"/>
        </w:pPr>
      </w:p>
    </w:sdtContent>
  </w:sdt>
  <w:p w:rsidR="009C61D1" w:rsidRDefault="009C61D1">
    <w:pPr>
      <w:pStyle w:val="a5"/>
      <w:tabs>
        <w:tab w:val="clear" w:pos="4153"/>
        <w:tab w:val="left" w:pos="7671"/>
      </w:tabs>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3620"/>
      <w:docPartObj>
        <w:docPartGallery w:val="AutoText"/>
      </w:docPartObj>
    </w:sdtPr>
    <w:sdtContent>
      <w:p w:rsidR="009C61D1" w:rsidRDefault="009C61D1">
        <w:pPr>
          <w:pStyle w:val="a5"/>
        </w:pPr>
      </w:p>
    </w:sdtContent>
  </w:sdt>
  <w:p w:rsidR="009C61D1" w:rsidRDefault="009C61D1">
    <w:pPr>
      <w:pStyle w:val="a5"/>
      <w:tabs>
        <w:tab w:val="clear" w:pos="4153"/>
        <w:tab w:val="left" w:pos="7671"/>
      </w:tabs>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1D1" w:rsidRDefault="009C61D1">
    <w:pPr>
      <w:pStyle w:val="a5"/>
      <w:ind w:right="640"/>
      <w:rPr>
        <w:rFonts w:eastAsia="仿宋_GB2312"/>
        <w:sz w:val="32"/>
        <w:szCs w:val="32"/>
      </w:rPr>
    </w:pPr>
  </w:p>
  <w:p w:rsidR="009C61D1" w:rsidRDefault="009C61D1">
    <w:pPr>
      <w:pStyle w:val="a5"/>
      <w:rPr>
        <w:rFonts w:eastAsia="仿宋_GB23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4A5" w:rsidRDefault="004064A5" w:rsidP="009C61D1">
      <w:r>
        <w:separator/>
      </w:r>
    </w:p>
  </w:footnote>
  <w:footnote w:type="continuationSeparator" w:id="1">
    <w:p w:rsidR="004064A5" w:rsidRDefault="004064A5" w:rsidP="009C61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FCBCC5"/>
    <w:multiLevelType w:val="singleLevel"/>
    <w:tmpl w:val="F2FCBCC5"/>
    <w:lvl w:ilvl="0">
      <w:start w:val="1"/>
      <w:numFmt w:val="decimal"/>
      <w:pStyle w:val="4"/>
      <w:suff w:val="nothing"/>
      <w:lvlText w:val="（%1）"/>
      <w:lvlJc w:val="left"/>
    </w:lvl>
  </w:abstractNum>
  <w:abstractNum w:abstractNumId="1">
    <w:nsid w:val="00000001"/>
    <w:multiLevelType w:val="singleLevel"/>
    <w:tmpl w:val="00000001"/>
    <w:lvl w:ilvl="0">
      <w:start w:val="1"/>
      <w:numFmt w:val="chineseCounting"/>
      <w:pStyle w:val="2"/>
      <w:suff w:val="nothing"/>
      <w:lvlText w:val="（%1）"/>
      <w:lvlJc w:val="left"/>
      <w:pPr>
        <w:ind w:left="1040" w:hanging="1000"/>
      </w:pPr>
      <w:rPr>
        <w:rFonts w:hint="eastAsia"/>
      </w:rPr>
    </w:lvl>
  </w:abstractNum>
  <w:abstractNum w:abstractNumId="2">
    <w:nsid w:val="00000002"/>
    <w:multiLevelType w:val="singleLevel"/>
    <w:tmpl w:val="00000002"/>
    <w:lvl w:ilvl="0">
      <w:start w:val="1"/>
      <w:numFmt w:val="chineseCounting"/>
      <w:pStyle w:val="20"/>
      <w:suff w:val="nothing"/>
      <w:lvlText w:val="（%1）"/>
      <w:lvlJc w:val="left"/>
      <w:pPr>
        <w:ind w:left="1040" w:hanging="1000"/>
      </w:pPr>
      <w:rPr>
        <w:rFonts w:hint="eastAsia"/>
      </w:rPr>
    </w:lvl>
  </w:abstractNum>
  <w:abstractNum w:abstractNumId="3">
    <w:nsid w:val="00000004"/>
    <w:multiLevelType w:val="singleLevel"/>
    <w:tmpl w:val="00000004"/>
    <w:lvl w:ilvl="0">
      <w:start w:val="1"/>
      <w:numFmt w:val="chineseCounting"/>
      <w:pStyle w:val="1"/>
      <w:suff w:val="nothing"/>
      <w:lvlText w:val="%1、"/>
      <w:lvlJc w:val="left"/>
      <w:pPr>
        <w:ind w:left="170" w:firstLine="420"/>
      </w:pPr>
      <w:rPr>
        <w:rFonts w:hint="eastAsia"/>
        <w:b w:val="0"/>
        <w:bCs w:val="0"/>
      </w:rPr>
    </w:lvl>
  </w:abstractNum>
  <w:abstractNum w:abstractNumId="4">
    <w:nsid w:val="00000005"/>
    <w:multiLevelType w:val="singleLevel"/>
    <w:tmpl w:val="00000005"/>
    <w:lvl w:ilvl="0">
      <w:start w:val="1"/>
      <w:numFmt w:val="decimal"/>
      <w:pStyle w:val="3"/>
      <w:lvlText w:val="%1."/>
      <w:lvlJc w:val="left"/>
      <w:pPr>
        <w:ind w:left="425" w:firstLine="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076C"/>
    <w:rsid w:val="BFFFCC96"/>
    <w:rsid w:val="FBFF4A10"/>
    <w:rsid w:val="00011CA4"/>
    <w:rsid w:val="000241E6"/>
    <w:rsid w:val="00126605"/>
    <w:rsid w:val="002305B3"/>
    <w:rsid w:val="003112C4"/>
    <w:rsid w:val="00314B72"/>
    <w:rsid w:val="00364ECC"/>
    <w:rsid w:val="003D602B"/>
    <w:rsid w:val="004064A5"/>
    <w:rsid w:val="00453E90"/>
    <w:rsid w:val="0054046A"/>
    <w:rsid w:val="00654E31"/>
    <w:rsid w:val="006B7326"/>
    <w:rsid w:val="006C6647"/>
    <w:rsid w:val="007535F6"/>
    <w:rsid w:val="00756622"/>
    <w:rsid w:val="007E1197"/>
    <w:rsid w:val="00810BCD"/>
    <w:rsid w:val="00850004"/>
    <w:rsid w:val="0088076C"/>
    <w:rsid w:val="00905C28"/>
    <w:rsid w:val="0091332D"/>
    <w:rsid w:val="00972FD0"/>
    <w:rsid w:val="009C61D1"/>
    <w:rsid w:val="00A23DCB"/>
    <w:rsid w:val="00A947EC"/>
    <w:rsid w:val="00B27B9C"/>
    <w:rsid w:val="00B5504D"/>
    <w:rsid w:val="00BF5105"/>
    <w:rsid w:val="00C51026"/>
    <w:rsid w:val="00C74B72"/>
    <w:rsid w:val="00D13E59"/>
    <w:rsid w:val="00DB4986"/>
    <w:rsid w:val="00DC1609"/>
    <w:rsid w:val="00F23BE8"/>
    <w:rsid w:val="01786EF0"/>
    <w:rsid w:val="02370032"/>
    <w:rsid w:val="035F6C83"/>
    <w:rsid w:val="04FE0359"/>
    <w:rsid w:val="06CF1F66"/>
    <w:rsid w:val="07305E08"/>
    <w:rsid w:val="0AC8253F"/>
    <w:rsid w:val="0B9A2BAF"/>
    <w:rsid w:val="0BC35A39"/>
    <w:rsid w:val="0F174872"/>
    <w:rsid w:val="0F484622"/>
    <w:rsid w:val="0FF628C5"/>
    <w:rsid w:val="13B60014"/>
    <w:rsid w:val="15723187"/>
    <w:rsid w:val="15F15AC1"/>
    <w:rsid w:val="16E341D5"/>
    <w:rsid w:val="19E420C7"/>
    <w:rsid w:val="1FFD773B"/>
    <w:rsid w:val="20F67BE2"/>
    <w:rsid w:val="22715F0F"/>
    <w:rsid w:val="24621DDC"/>
    <w:rsid w:val="294F2FF6"/>
    <w:rsid w:val="31B11E61"/>
    <w:rsid w:val="354F1D05"/>
    <w:rsid w:val="3685413E"/>
    <w:rsid w:val="37BB2F4C"/>
    <w:rsid w:val="389D49A4"/>
    <w:rsid w:val="38CD4751"/>
    <w:rsid w:val="3918445F"/>
    <w:rsid w:val="39B373F6"/>
    <w:rsid w:val="3AD93AD3"/>
    <w:rsid w:val="3B02185C"/>
    <w:rsid w:val="3E3418C6"/>
    <w:rsid w:val="3FFF75A1"/>
    <w:rsid w:val="49A95790"/>
    <w:rsid w:val="4CB86415"/>
    <w:rsid w:val="4EC10539"/>
    <w:rsid w:val="56554CD5"/>
    <w:rsid w:val="56EF6DA6"/>
    <w:rsid w:val="59815DE1"/>
    <w:rsid w:val="5A3C016C"/>
    <w:rsid w:val="60E65A85"/>
    <w:rsid w:val="629E645C"/>
    <w:rsid w:val="636E3E51"/>
    <w:rsid w:val="63C55D1B"/>
    <w:rsid w:val="69ED2CDA"/>
    <w:rsid w:val="6DA26702"/>
    <w:rsid w:val="6F0D6359"/>
    <w:rsid w:val="72D79976"/>
    <w:rsid w:val="745D3856"/>
    <w:rsid w:val="74ED22F9"/>
    <w:rsid w:val="76967E32"/>
    <w:rsid w:val="773921A8"/>
    <w:rsid w:val="7BC63DFB"/>
    <w:rsid w:val="7BDA791F"/>
    <w:rsid w:val="7D7D2CB4"/>
    <w:rsid w:val="7E5A57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61D1"/>
    <w:pPr>
      <w:widowControl w:val="0"/>
      <w:jc w:val="both"/>
    </w:pPr>
    <w:rPr>
      <w:rFonts w:ascii="仿宋_GB2312" w:hAnsi="仿宋_GB2312"/>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9C61D1"/>
    <w:pPr>
      <w:jc w:val="center"/>
    </w:pPr>
    <w:rPr>
      <w:rFonts w:ascii="宋体" w:hAnsi="Calibri"/>
      <w:sz w:val="44"/>
    </w:rPr>
  </w:style>
  <w:style w:type="paragraph" w:styleId="a4">
    <w:name w:val="Balloon Text"/>
    <w:basedOn w:val="a"/>
    <w:link w:val="Char"/>
    <w:qFormat/>
    <w:rsid w:val="009C61D1"/>
    <w:rPr>
      <w:sz w:val="18"/>
      <w:szCs w:val="18"/>
    </w:rPr>
  </w:style>
  <w:style w:type="paragraph" w:styleId="a5">
    <w:name w:val="footer"/>
    <w:basedOn w:val="a"/>
    <w:link w:val="Char0"/>
    <w:uiPriority w:val="99"/>
    <w:qFormat/>
    <w:rsid w:val="009C61D1"/>
    <w:pPr>
      <w:tabs>
        <w:tab w:val="center" w:pos="4153"/>
        <w:tab w:val="right" w:pos="8306"/>
      </w:tabs>
      <w:snapToGrid w:val="0"/>
      <w:jc w:val="left"/>
    </w:pPr>
    <w:rPr>
      <w:sz w:val="18"/>
      <w:szCs w:val="18"/>
    </w:rPr>
  </w:style>
  <w:style w:type="paragraph" w:styleId="a6">
    <w:name w:val="header"/>
    <w:basedOn w:val="a"/>
    <w:uiPriority w:val="99"/>
    <w:qFormat/>
    <w:rsid w:val="009C61D1"/>
    <w:pPr>
      <w:tabs>
        <w:tab w:val="center" w:pos="4153"/>
        <w:tab w:val="right" w:pos="8306"/>
      </w:tabs>
      <w:snapToGrid w:val="0"/>
      <w:jc w:val="center"/>
    </w:pPr>
    <w:rPr>
      <w:rFonts w:ascii="Times New Roman" w:hAnsi="Times New Roman"/>
      <w:sz w:val="18"/>
      <w:szCs w:val="18"/>
    </w:rPr>
  </w:style>
  <w:style w:type="paragraph" w:styleId="a7">
    <w:name w:val="Normal (Web)"/>
    <w:basedOn w:val="a"/>
    <w:qFormat/>
    <w:rsid w:val="009C61D1"/>
    <w:pPr>
      <w:spacing w:beforeAutospacing="1" w:afterAutospacing="1"/>
      <w:jc w:val="left"/>
    </w:pPr>
    <w:rPr>
      <w:kern w:val="0"/>
      <w:sz w:val="24"/>
    </w:rPr>
  </w:style>
  <w:style w:type="paragraph" w:styleId="a8">
    <w:name w:val="Body Text First Indent"/>
    <w:basedOn w:val="a3"/>
    <w:next w:val="a"/>
    <w:qFormat/>
    <w:rsid w:val="009C61D1"/>
    <w:pPr>
      <w:ind w:firstLineChars="100" w:firstLine="420"/>
    </w:pPr>
    <w:rPr>
      <w:rFonts w:ascii="Calibri"/>
    </w:rPr>
  </w:style>
  <w:style w:type="table" w:styleId="a9">
    <w:name w:val="Table Grid"/>
    <w:basedOn w:val="a1"/>
    <w:qFormat/>
    <w:rsid w:val="009C61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9C61D1"/>
    <w:rPr>
      <w:b/>
    </w:rPr>
  </w:style>
  <w:style w:type="paragraph" w:customStyle="1" w:styleId="1">
    <w:name w:val="公文标题1"/>
    <w:basedOn w:val="a"/>
    <w:next w:val="ab"/>
    <w:qFormat/>
    <w:rsid w:val="009C61D1"/>
    <w:pPr>
      <w:numPr>
        <w:numId w:val="1"/>
      </w:numPr>
      <w:autoSpaceDE w:val="0"/>
      <w:autoSpaceDN w:val="0"/>
      <w:adjustRightInd w:val="0"/>
      <w:spacing w:line="560" w:lineRule="exact"/>
      <w:ind w:firstLineChars="200" w:firstLine="880"/>
      <w:jc w:val="left"/>
      <w:outlineLvl w:val="1"/>
    </w:pPr>
    <w:rPr>
      <w:rFonts w:ascii="Times New Roman" w:eastAsia="黑体" w:hAnsi="Times New Roman"/>
      <w:sz w:val="32"/>
      <w:szCs w:val="44"/>
      <w:lang w:val="zh-CN"/>
    </w:rPr>
  </w:style>
  <w:style w:type="paragraph" w:customStyle="1" w:styleId="ab">
    <w:name w:val="公文正文"/>
    <w:basedOn w:val="a"/>
    <w:link w:val="Char1"/>
    <w:qFormat/>
    <w:rsid w:val="009C61D1"/>
    <w:pPr>
      <w:autoSpaceDE w:val="0"/>
      <w:autoSpaceDN w:val="0"/>
      <w:adjustRightInd w:val="0"/>
      <w:spacing w:line="560" w:lineRule="exact"/>
      <w:ind w:firstLineChars="200" w:firstLine="640"/>
    </w:pPr>
    <w:rPr>
      <w:rFonts w:eastAsia="仿宋_GB2312" w:cs="仿宋_GB2312"/>
      <w:sz w:val="32"/>
      <w:szCs w:val="32"/>
    </w:rPr>
  </w:style>
  <w:style w:type="paragraph" w:customStyle="1" w:styleId="2">
    <w:name w:val="公文标题2"/>
    <w:basedOn w:val="a"/>
    <w:next w:val="ab"/>
    <w:link w:val="2Char"/>
    <w:qFormat/>
    <w:rsid w:val="009C61D1"/>
    <w:pPr>
      <w:numPr>
        <w:numId w:val="2"/>
      </w:numPr>
      <w:autoSpaceDE w:val="0"/>
      <w:autoSpaceDN w:val="0"/>
      <w:spacing w:line="560" w:lineRule="exact"/>
      <w:ind w:left="0" w:firstLineChars="200" w:firstLine="880"/>
      <w:jc w:val="left"/>
      <w:outlineLvl w:val="2"/>
    </w:pPr>
    <w:rPr>
      <w:rFonts w:ascii="Times New Roman" w:eastAsia="楷体_GB2312" w:hAnsi="Times New Roman" w:hint="eastAsia"/>
      <w:sz w:val="32"/>
      <w:szCs w:val="32"/>
    </w:rPr>
  </w:style>
  <w:style w:type="paragraph" w:customStyle="1" w:styleId="3">
    <w:name w:val="公文标题3"/>
    <w:basedOn w:val="a"/>
    <w:next w:val="ab"/>
    <w:link w:val="3Char"/>
    <w:qFormat/>
    <w:rsid w:val="009C61D1"/>
    <w:pPr>
      <w:numPr>
        <w:numId w:val="3"/>
      </w:numPr>
      <w:autoSpaceDE w:val="0"/>
      <w:autoSpaceDN w:val="0"/>
      <w:spacing w:line="560" w:lineRule="exact"/>
      <w:ind w:left="0" w:firstLineChars="200" w:firstLine="880"/>
      <w:jc w:val="left"/>
      <w:outlineLvl w:val="3"/>
    </w:pPr>
    <w:rPr>
      <w:rFonts w:ascii="Times New Roman" w:eastAsia="仿宋_GB2312" w:hAnsi="Times New Roman"/>
      <w:b/>
      <w:sz w:val="32"/>
      <w:szCs w:val="44"/>
      <w:lang w:val="zh-CN"/>
    </w:rPr>
  </w:style>
  <w:style w:type="paragraph" w:customStyle="1" w:styleId="4">
    <w:name w:val="公文标题4"/>
    <w:basedOn w:val="a"/>
    <w:next w:val="ab"/>
    <w:qFormat/>
    <w:rsid w:val="009C61D1"/>
    <w:pPr>
      <w:numPr>
        <w:numId w:val="4"/>
      </w:numPr>
      <w:autoSpaceDE w:val="0"/>
      <w:autoSpaceDN w:val="0"/>
      <w:adjustRightInd w:val="0"/>
      <w:spacing w:line="560" w:lineRule="exact"/>
      <w:ind w:firstLine="425"/>
      <w:jc w:val="left"/>
    </w:pPr>
    <w:rPr>
      <w:rFonts w:ascii="Times New Roman" w:eastAsia="仿宋_GB2312" w:hAnsi="Times New Roman"/>
      <w:sz w:val="32"/>
      <w:szCs w:val="44"/>
      <w:lang w:val="zh-CN"/>
    </w:rPr>
  </w:style>
  <w:style w:type="paragraph" w:customStyle="1" w:styleId="ac">
    <w:name w:val="公文副标题"/>
    <w:basedOn w:val="a"/>
    <w:next w:val="ab"/>
    <w:qFormat/>
    <w:rsid w:val="009C61D1"/>
    <w:pPr>
      <w:spacing w:line="560" w:lineRule="exact"/>
      <w:jc w:val="center"/>
    </w:pPr>
    <w:rPr>
      <w:rFonts w:ascii="Times New Roman" w:eastAsia="楷体_GB2312" w:hAnsi="Times New Roman" w:hint="eastAsia"/>
      <w:sz w:val="32"/>
      <w:szCs w:val="44"/>
    </w:rPr>
  </w:style>
  <w:style w:type="paragraph" w:customStyle="1" w:styleId="ad">
    <w:name w:val="公文题目"/>
    <w:basedOn w:val="a"/>
    <w:next w:val="ab"/>
    <w:link w:val="Char2"/>
    <w:qFormat/>
    <w:rsid w:val="009C61D1"/>
    <w:pPr>
      <w:autoSpaceDE w:val="0"/>
      <w:autoSpaceDN w:val="0"/>
      <w:adjustRightInd w:val="0"/>
      <w:spacing w:line="560" w:lineRule="exact"/>
      <w:jc w:val="center"/>
      <w:outlineLvl w:val="0"/>
    </w:pPr>
    <w:rPr>
      <w:rFonts w:ascii="Times New Roman" w:eastAsia="方正小标宋_GBK" w:hAnsi="Times New Roman"/>
      <w:color w:val="000000"/>
      <w:sz w:val="44"/>
      <w:szCs w:val="32"/>
      <w:lang w:val="zh-CN"/>
    </w:rPr>
  </w:style>
  <w:style w:type="character" w:customStyle="1" w:styleId="3Char">
    <w:name w:val="公文标题3 Char"/>
    <w:link w:val="3"/>
    <w:qFormat/>
    <w:rsid w:val="009C61D1"/>
    <w:rPr>
      <w:rFonts w:ascii="Times New Roman" w:eastAsia="仿宋_GB2312" w:hAnsi="Times New Roman" w:cs="Times New Roman"/>
      <w:b/>
      <w:sz w:val="32"/>
      <w:szCs w:val="44"/>
      <w:lang w:val="zh-CN"/>
    </w:rPr>
  </w:style>
  <w:style w:type="character" w:customStyle="1" w:styleId="Char1">
    <w:name w:val="公文正文 Char"/>
    <w:link w:val="ab"/>
    <w:qFormat/>
    <w:rsid w:val="009C61D1"/>
    <w:rPr>
      <w:rFonts w:ascii="仿宋_GB2312" w:eastAsia="仿宋_GB2312" w:hAnsi="仿宋_GB2312" w:cs="仿宋_GB2312"/>
      <w:sz w:val="32"/>
      <w:szCs w:val="32"/>
    </w:rPr>
  </w:style>
  <w:style w:type="character" w:customStyle="1" w:styleId="2Char">
    <w:name w:val="公文标题2 Char"/>
    <w:link w:val="2"/>
    <w:qFormat/>
    <w:rsid w:val="009C61D1"/>
    <w:rPr>
      <w:rFonts w:ascii="Times New Roman" w:eastAsia="楷体_GB2312" w:hAnsi="Times New Roman" w:cs="Times New Roman" w:hint="eastAsia"/>
      <w:sz w:val="32"/>
      <w:szCs w:val="32"/>
    </w:rPr>
  </w:style>
  <w:style w:type="paragraph" w:customStyle="1" w:styleId="20">
    <w:name w:val="公文标题 2"/>
    <w:basedOn w:val="a"/>
    <w:next w:val="ab"/>
    <w:qFormat/>
    <w:rsid w:val="009C61D1"/>
    <w:pPr>
      <w:numPr>
        <w:numId w:val="5"/>
      </w:numPr>
      <w:spacing w:line="560" w:lineRule="exact"/>
      <w:ind w:left="0" w:firstLineChars="200" w:firstLine="880"/>
      <w:jc w:val="left"/>
      <w:outlineLvl w:val="2"/>
    </w:pPr>
    <w:rPr>
      <w:rFonts w:ascii="Times New Roman" w:eastAsia="楷体_GB2312" w:hAnsi="Times New Roman"/>
      <w:sz w:val="32"/>
      <w:szCs w:val="32"/>
    </w:rPr>
  </w:style>
  <w:style w:type="character" w:customStyle="1" w:styleId="Char2">
    <w:name w:val="公文题目 Char"/>
    <w:link w:val="ad"/>
    <w:qFormat/>
    <w:rsid w:val="009C61D1"/>
    <w:rPr>
      <w:rFonts w:ascii="Times New Roman" w:eastAsia="方正小标宋_GBK" w:hAnsi="Times New Roman" w:cs="Times New Roman"/>
      <w:color w:val="000000"/>
      <w:sz w:val="44"/>
      <w:szCs w:val="32"/>
      <w:lang w:val="zh-CN"/>
    </w:rPr>
  </w:style>
  <w:style w:type="paragraph" w:customStyle="1" w:styleId="TableText">
    <w:name w:val="Table Text"/>
    <w:basedOn w:val="a"/>
    <w:semiHidden/>
    <w:qFormat/>
    <w:rsid w:val="009C61D1"/>
    <w:rPr>
      <w:rFonts w:ascii="宋体" w:hAnsi="宋体" w:cs="宋体"/>
      <w:sz w:val="28"/>
      <w:szCs w:val="28"/>
      <w:lang w:eastAsia="en-US"/>
    </w:rPr>
  </w:style>
  <w:style w:type="character" w:customStyle="1" w:styleId="Char0">
    <w:name w:val="页脚 Char"/>
    <w:basedOn w:val="a0"/>
    <w:link w:val="a5"/>
    <w:uiPriority w:val="99"/>
    <w:qFormat/>
    <w:rsid w:val="009C61D1"/>
    <w:rPr>
      <w:rFonts w:ascii="仿宋_GB2312" w:hAnsi="仿宋_GB2312"/>
      <w:kern w:val="2"/>
      <w:sz w:val="18"/>
      <w:szCs w:val="18"/>
    </w:rPr>
  </w:style>
  <w:style w:type="character" w:customStyle="1" w:styleId="Char">
    <w:name w:val="批注框文本 Char"/>
    <w:basedOn w:val="a0"/>
    <w:link w:val="a4"/>
    <w:qFormat/>
    <w:rsid w:val="009C61D1"/>
    <w:rPr>
      <w:rFonts w:ascii="仿宋_GB2312" w:hAnsi="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994</Words>
  <Characters>5669</Characters>
  <Application>Microsoft Office Word</Application>
  <DocSecurity>0</DocSecurity>
  <Lines>47</Lines>
  <Paragraphs>13</Paragraphs>
  <ScaleCrop>false</ScaleCrop>
  <Company>Microsoft</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35</cp:revision>
  <dcterms:created xsi:type="dcterms:W3CDTF">2025-05-09T17:10:00Z</dcterms:created>
  <dcterms:modified xsi:type="dcterms:W3CDTF">2025-05-14T03:22:00Z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F3CE394939934EAFB2AEB5487B806B56_13</vt:lpwstr>
  </property>
  <property fmtid="{D5CDD505-2E9C-101B-9397-08002B2CF9AE}" pid="4" name="KSOTemplateDocerSaveRecord">
    <vt:lpwstr>eyJoZGlkIjoiODhlYzc1ZDAxY2YxMmFmMjA2ZjgxYTRmZGE4NDkyZTciLCJ1c2VySWQiOiI0MDg4NDEzMjEifQ==</vt:lpwstr>
  </property>
</Properties>
</file>