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utoSpaceDE w:val="0"/>
        <w:autoSpaceDN w:val="0"/>
        <w:spacing w:line="560" w:lineRule="exact"/>
        <w:jc w:val="left"/>
        <w:rPr>
          <w:rFonts w:ascii="黑体" w:hAnsi="黑体" w:eastAsia="黑体" w:cs="方正小标宋_GBK"/>
          <w:sz w:val="32"/>
          <w:szCs w:val="32"/>
        </w:rPr>
      </w:pPr>
    </w:p>
    <w:p>
      <w:pPr>
        <w:autoSpaceDE w:val="0"/>
        <w:autoSpaceDN w:val="0"/>
        <w:spacing w:line="560" w:lineRule="exact"/>
        <w:jc w:val="center"/>
        <w:rPr>
          <w:rFonts w:ascii="方正小标宋_GBK" w:hAnsi="楷体" w:eastAsia="方正小标宋_GBK" w:cs="楷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2026年度青岛市基础教育紧缺急需人才目录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为贯彻落实习近平</w:t>
      </w:r>
      <w:r>
        <w:rPr>
          <w:rFonts w:ascii="仿宋_GB2312" w:hAnsi="仿宋_GB2312" w:eastAsia="仿宋_GB2312" w:cs="仿宋_GB2312"/>
          <w:sz w:val="32"/>
          <w:szCs w:val="32"/>
        </w:rPr>
        <w:t>总书记关于教育的重要论述，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根据《新时代基础</w:t>
      </w:r>
      <w:r>
        <w:rPr>
          <w:rFonts w:ascii="仿宋_GB2312" w:hAnsi="仿宋_GB2312" w:eastAsia="仿宋_GB2312" w:cs="仿宋_GB2312"/>
          <w:sz w:val="32"/>
          <w:szCs w:val="32"/>
        </w:rPr>
        <w:t>教育强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  <w:r>
        <w:rPr>
          <w:rFonts w:ascii="仿宋_GB2312" w:hAnsi="仿宋_GB2312" w:eastAsia="仿宋_GB2312" w:cs="仿宋_GB2312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》提出的人才需求，研究确定</w:t>
      </w:r>
      <w:r>
        <w:rPr>
          <w:rFonts w:ascii="仿宋_GB2312" w:hAnsi="仿宋_GB2312" w:eastAsia="仿宋_GB2312" w:cs="仿宋_GB2312"/>
          <w:sz w:val="32"/>
          <w:szCs w:val="32"/>
        </w:rPr>
        <w:t>我市基础教育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紧缺急需人才目录如下：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一、“国优计划”</w:t>
      </w:r>
      <w:r>
        <w:rPr>
          <w:rFonts w:ascii="楷体_GB2312" w:hAnsi="仿宋_GB2312" w:eastAsia="楷体_GB2312" w:cs="仿宋_GB2312"/>
          <w:sz w:val="32"/>
          <w:szCs w:val="32"/>
        </w:rPr>
        <w:t>研究生。</w:t>
      </w:r>
      <w:r>
        <w:rPr>
          <w:rFonts w:ascii="仿宋_GB2312" w:eastAsia="仿宋_GB2312"/>
          <w:sz w:val="32"/>
          <w:szCs w:val="32"/>
        </w:rPr>
        <w:t>国家优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秀中小学教师培养计划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届硕士</w:t>
      </w:r>
      <w:r>
        <w:rPr>
          <w:rFonts w:ascii="仿宋_GB2312" w:eastAsia="仿宋_GB2312"/>
          <w:sz w:val="32"/>
          <w:szCs w:val="32"/>
        </w:rPr>
        <w:t>研究生。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二、</w:t>
      </w:r>
      <w:r>
        <w:rPr>
          <w:rFonts w:hint="eastAsia" w:ascii="楷体_GB2312" w:hAnsi="仿宋_GB2312" w:eastAsia="楷体_GB2312" w:cs="仿宋_GB2312"/>
          <w:sz w:val="32"/>
          <w:szCs w:val="32"/>
        </w:rPr>
        <w:t>师范类高校优秀毕业生。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教育部直属师范大学2026年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应届优秀硕士毕业生。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三、</w:t>
      </w:r>
      <w:r>
        <w:rPr>
          <w:rFonts w:hint="eastAsia" w:ascii="楷体_GB2312" w:eastAsia="楷体_GB2312"/>
          <w:sz w:val="32"/>
          <w:szCs w:val="32"/>
        </w:rPr>
        <w:t>师范类高校高技能毕业生。</w:t>
      </w:r>
      <w:r>
        <w:rPr>
          <w:rFonts w:hint="eastAsia" w:ascii="仿宋_GB2312" w:eastAsia="仿宋_GB2312"/>
          <w:sz w:val="32"/>
          <w:szCs w:val="32"/>
        </w:rPr>
        <w:t>省级</w:t>
      </w:r>
      <w:r>
        <w:rPr>
          <w:rFonts w:ascii="仿宋_GB2312" w:eastAsia="仿宋_GB2312"/>
          <w:sz w:val="32"/>
          <w:szCs w:val="32"/>
        </w:rPr>
        <w:t>教育行政部门</w:t>
      </w:r>
      <w:r>
        <w:rPr>
          <w:rFonts w:hint="eastAsia" w:ascii="仿宋_GB2312" w:eastAsia="仿宋_GB2312"/>
          <w:sz w:val="32"/>
          <w:szCs w:val="32"/>
        </w:rPr>
        <w:t>组织的师范类高校学生（毕业年级）从业技能大赛一等奖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获得者。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四、学科奥林匹克竞赛指导教师。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本人曾获得全国高中数学、物理、化学、生物、信息技术学科奥林匹克竞赛金牌或指导学生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参加全国高中数学、物理、化学、生物、信息技术学科竞赛取得铜牌及以上成绩。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465" w:firstLineChars="1650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YzQ1ODI3YTcyYTA2ZjFmZDNkMTgyYjhjOWZkZTIifQ=="/>
  </w:docVars>
  <w:rsids>
    <w:rsidRoot w:val="2B682880"/>
    <w:rsid w:val="000070EC"/>
    <w:rsid w:val="00050181"/>
    <w:rsid w:val="0005498E"/>
    <w:rsid w:val="0006738E"/>
    <w:rsid w:val="00077D67"/>
    <w:rsid w:val="000E690C"/>
    <w:rsid w:val="00140BC5"/>
    <w:rsid w:val="00166D78"/>
    <w:rsid w:val="00194A57"/>
    <w:rsid w:val="001F1912"/>
    <w:rsid w:val="002424C4"/>
    <w:rsid w:val="00267A41"/>
    <w:rsid w:val="002868A2"/>
    <w:rsid w:val="002B7D2C"/>
    <w:rsid w:val="003538A5"/>
    <w:rsid w:val="003B29D2"/>
    <w:rsid w:val="00431DC2"/>
    <w:rsid w:val="004431E3"/>
    <w:rsid w:val="00467DCF"/>
    <w:rsid w:val="004A2882"/>
    <w:rsid w:val="004F2AD7"/>
    <w:rsid w:val="00515B9A"/>
    <w:rsid w:val="00587C41"/>
    <w:rsid w:val="005E5212"/>
    <w:rsid w:val="006409E8"/>
    <w:rsid w:val="006547D6"/>
    <w:rsid w:val="00674264"/>
    <w:rsid w:val="006C2611"/>
    <w:rsid w:val="0070133A"/>
    <w:rsid w:val="00737CAB"/>
    <w:rsid w:val="00741D57"/>
    <w:rsid w:val="00753414"/>
    <w:rsid w:val="00797D33"/>
    <w:rsid w:val="007E1A69"/>
    <w:rsid w:val="007F4015"/>
    <w:rsid w:val="008570A4"/>
    <w:rsid w:val="008D0FA6"/>
    <w:rsid w:val="008E5045"/>
    <w:rsid w:val="0091519F"/>
    <w:rsid w:val="00927096"/>
    <w:rsid w:val="0094588C"/>
    <w:rsid w:val="009E30D3"/>
    <w:rsid w:val="00AC3532"/>
    <w:rsid w:val="00AD00F2"/>
    <w:rsid w:val="00AE4FC2"/>
    <w:rsid w:val="00B040F8"/>
    <w:rsid w:val="00B13AD4"/>
    <w:rsid w:val="00B425F3"/>
    <w:rsid w:val="00B441EA"/>
    <w:rsid w:val="00BB7538"/>
    <w:rsid w:val="00BD57EC"/>
    <w:rsid w:val="00BF34F7"/>
    <w:rsid w:val="00C41270"/>
    <w:rsid w:val="00C55F21"/>
    <w:rsid w:val="00C56D22"/>
    <w:rsid w:val="00C95DE3"/>
    <w:rsid w:val="00CC4275"/>
    <w:rsid w:val="00DB4843"/>
    <w:rsid w:val="00DC4DDF"/>
    <w:rsid w:val="00E43BAB"/>
    <w:rsid w:val="00E87DDD"/>
    <w:rsid w:val="00EB52ED"/>
    <w:rsid w:val="00ED7D41"/>
    <w:rsid w:val="00F21403"/>
    <w:rsid w:val="00F21A74"/>
    <w:rsid w:val="00F4088D"/>
    <w:rsid w:val="00FA6B47"/>
    <w:rsid w:val="051265C1"/>
    <w:rsid w:val="07C04FAA"/>
    <w:rsid w:val="07C74B27"/>
    <w:rsid w:val="0DED2A06"/>
    <w:rsid w:val="0FC966ED"/>
    <w:rsid w:val="10804288"/>
    <w:rsid w:val="14C479CF"/>
    <w:rsid w:val="16332BDD"/>
    <w:rsid w:val="17ED00A4"/>
    <w:rsid w:val="1D2304B3"/>
    <w:rsid w:val="292E61C9"/>
    <w:rsid w:val="2B682880"/>
    <w:rsid w:val="38CB60FB"/>
    <w:rsid w:val="39B37695"/>
    <w:rsid w:val="475C1D87"/>
    <w:rsid w:val="48216C64"/>
    <w:rsid w:val="501F09C1"/>
    <w:rsid w:val="51CD0B26"/>
    <w:rsid w:val="54695A70"/>
    <w:rsid w:val="65522F36"/>
    <w:rsid w:val="66B55E16"/>
    <w:rsid w:val="6857373E"/>
    <w:rsid w:val="6C9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03097-B1C4-4C57-B327-F0E3791610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306</Characters>
  <Lines>2</Lines>
  <Paragraphs>1</Paragraphs>
  <TotalTime>4134</TotalTime>
  <ScaleCrop>false</ScaleCrop>
  <LinksUpToDate>false</LinksUpToDate>
  <CharactersWithSpaces>363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2022-01-06T07:47:00Z</dcterms:created>
  <dc:creator>Administrator</dc:creator>
  <cp:lastModifiedBy>DELL</cp:lastModifiedBy>
  <cp:lastPrinted>2025-11-05T07:54:00Z</cp:lastPrinted>
  <dcterms:modified xsi:type="dcterms:W3CDTF">2025-12-09T02:58:56Z</dcterms:modified>
  <dc:title>关于吸引优秀教育人才来青工作招聘办法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EFA954FA32E3445D8017CD0034C36C91</vt:lpwstr>
  </property>
  <property fmtid="{D5CDD505-2E9C-101B-9397-08002B2CF9AE}" pid="4" name="KSOTemplateDocerSaveRecord">
    <vt:lpwstr>eyJoZGlkIjoiOTllY2ZkNThhZWI3NmIxZThhNDdjYjU0MjA4NDQ0OTkiLCJ1c2VySWQiOiIzMDY1NTY5NjEifQ==</vt:lpwstr>
  </property>
</Properties>
</file>